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A67E" w14:textId="77777777" w:rsidR="00781659" w:rsidRPr="003E29CA" w:rsidRDefault="003E29CA">
      <w:pPr>
        <w:spacing w:line="276" w:lineRule="auto"/>
        <w:ind w:left="714" w:hanging="357"/>
        <w:jc w:val="center"/>
        <w:rPr>
          <w:rFonts w:ascii="Times New Roman" w:hAnsi="Times New Roman" w:cs="Times New Roman"/>
          <w:b/>
          <w:bCs/>
          <w:sz w:val="28"/>
          <w:szCs w:val="28"/>
          <w:lang w:val="id-ID"/>
        </w:rPr>
      </w:pPr>
      <w:r w:rsidRPr="003E29CA">
        <w:rPr>
          <w:rFonts w:ascii="Times New Roman" w:hAnsi="Times New Roman" w:cs="Times New Roman"/>
          <w:b/>
          <w:bCs/>
          <w:sz w:val="28"/>
          <w:szCs w:val="28"/>
          <w:lang w:val="id-ID"/>
        </w:rPr>
        <w:t>PERAN KODE ETIK DALAM MENINGKATKAN  PROFESIONAL GURU</w:t>
      </w:r>
    </w:p>
    <w:p w14:paraId="0BFF135B" w14:textId="433900AF" w:rsidR="00781659" w:rsidRDefault="00781659" w:rsidP="00A91B2C">
      <w:pPr>
        <w:spacing w:line="276" w:lineRule="auto"/>
        <w:ind w:left="0"/>
        <w:rPr>
          <w:rFonts w:ascii="Times New Roman" w:hAnsi="Times New Roman" w:cs="Times New Roman"/>
          <w:sz w:val="24"/>
          <w:szCs w:val="24"/>
          <w:lang w:val="id-ID"/>
        </w:rPr>
      </w:pPr>
    </w:p>
    <w:p w14:paraId="53964CE5" w14:textId="77777777" w:rsidR="00781659" w:rsidRDefault="003E29CA" w:rsidP="00D374F8">
      <w:pPr>
        <w:spacing w:line="240" w:lineRule="auto"/>
        <w:ind w:left="714" w:hanging="357"/>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Husna Rifaatul M, Hikmatul Maula, Latifathurrohmah, Ahmad fiky M,</w:t>
      </w:r>
    </w:p>
    <w:p w14:paraId="4321D92A" w14:textId="66206DB2" w:rsidR="00F22E8B" w:rsidRDefault="003E29CA" w:rsidP="00F22E8B">
      <w:pPr>
        <w:spacing w:line="240" w:lineRule="auto"/>
        <w:ind w:left="714" w:hanging="357"/>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 Imam Musyafa</w:t>
      </w:r>
      <w:r w:rsidR="00A91B2C">
        <w:rPr>
          <w:rFonts w:ascii="Times New Roman" w:hAnsi="Times New Roman" w:cs="Times New Roman"/>
          <w:b/>
          <w:bCs/>
          <w:sz w:val="24"/>
          <w:szCs w:val="24"/>
          <w:lang w:val="id-ID"/>
        </w:rPr>
        <w:t>, Aida Hayani</w:t>
      </w:r>
      <w:r w:rsidR="00AB7229">
        <w:rPr>
          <w:rFonts w:ascii="Times New Roman" w:hAnsi="Times New Roman" w:cs="Times New Roman"/>
          <w:b/>
          <w:bCs/>
          <w:sz w:val="24"/>
          <w:szCs w:val="24"/>
          <w:lang w:val="id-ID"/>
        </w:rPr>
        <w:t xml:space="preserve">, </w:t>
      </w:r>
      <w:r w:rsidR="00AB7229" w:rsidRPr="00AB7229">
        <w:rPr>
          <w:rFonts w:ascii="Times New Roman" w:hAnsi="Times New Roman" w:cs="Times New Roman"/>
          <w:b/>
          <w:bCs/>
          <w:sz w:val="24"/>
          <w:szCs w:val="24"/>
          <w:lang w:val="id-ID"/>
        </w:rPr>
        <w:t>Wahyu Kholis Prihantoro</w:t>
      </w:r>
    </w:p>
    <w:p w14:paraId="46D2CE07" w14:textId="17DAE221" w:rsidR="00781659" w:rsidRPr="00F22E8B" w:rsidRDefault="003E29CA" w:rsidP="00F22E8B">
      <w:pPr>
        <w:spacing w:line="240" w:lineRule="auto"/>
        <w:ind w:left="714" w:hanging="357"/>
        <w:jc w:val="center"/>
        <w:rPr>
          <w:rFonts w:ascii="Times New Roman" w:hAnsi="Times New Roman" w:cs="Times New Roman"/>
          <w:b/>
          <w:bCs/>
          <w:sz w:val="24"/>
          <w:szCs w:val="24"/>
          <w:lang w:val="id-ID"/>
        </w:rPr>
      </w:pPr>
      <w:r>
        <w:rPr>
          <w:rFonts w:ascii="Times New Roman" w:hAnsi="Times New Roman" w:cs="Times New Roman"/>
          <w:sz w:val="24"/>
          <w:szCs w:val="24"/>
          <w:lang w:val="id-ID"/>
        </w:rPr>
        <w:t>Universitas Alma Ata</w:t>
      </w:r>
    </w:p>
    <w:p w14:paraId="6D2B2130" w14:textId="0CE19207" w:rsidR="00781659" w:rsidRDefault="0015254B" w:rsidP="005B50EA">
      <w:pPr>
        <w:pStyle w:val="Heading2"/>
        <w:spacing w:line="240" w:lineRule="auto"/>
        <w:ind w:left="42" w:right="421"/>
        <w:jc w:val="center"/>
        <w:rPr>
          <w:rStyle w:val="Hyperlink"/>
          <w:rFonts w:ascii="Times New Roman" w:hAnsi="Times New Roman" w:cs="Times New Roman"/>
          <w:b/>
          <w:bCs/>
          <w:i/>
          <w:iCs/>
          <w:lang w:val="id-ID"/>
        </w:rPr>
      </w:pPr>
      <w:hyperlink r:id="rId8" w:history="1">
        <w:r w:rsidR="003E29CA" w:rsidRPr="00F22E8B">
          <w:rPr>
            <w:rStyle w:val="Hyperlink"/>
            <w:rFonts w:ascii="Times New Roman" w:hAnsi="Times New Roman" w:cs="Times New Roman"/>
            <w:b/>
            <w:bCs/>
            <w:i/>
            <w:iCs/>
            <w:sz w:val="24"/>
            <w:szCs w:val="24"/>
            <w:lang w:val="id-ID"/>
          </w:rPr>
          <w:t>231100900@almaata.ac.id</w:t>
        </w:r>
      </w:hyperlink>
      <w:r w:rsidR="003E29CA" w:rsidRPr="00F22E8B">
        <w:rPr>
          <w:rFonts w:ascii="Times New Roman" w:hAnsi="Times New Roman" w:cs="Times New Roman"/>
          <w:b/>
          <w:bCs/>
          <w:i/>
          <w:iCs/>
          <w:sz w:val="24"/>
          <w:szCs w:val="24"/>
          <w:lang w:val="id-ID"/>
        </w:rPr>
        <w:t>,</w:t>
      </w:r>
      <w:r w:rsidR="003E29CA" w:rsidRPr="00F22E8B">
        <w:rPr>
          <w:b/>
          <w:bCs/>
        </w:rPr>
        <w:t xml:space="preserve"> </w:t>
      </w:r>
      <w:hyperlink r:id="rId9" w:history="1">
        <w:r w:rsidR="003E29CA" w:rsidRPr="00F22E8B">
          <w:rPr>
            <w:rStyle w:val="Hyperlink"/>
            <w:rFonts w:ascii="Times New Roman" w:hAnsi="Times New Roman" w:cs="Times New Roman"/>
            <w:b/>
            <w:bCs/>
            <w:i/>
            <w:iCs/>
          </w:rPr>
          <w:t>231100903</w:t>
        </w:r>
        <w:r w:rsidR="003E29CA" w:rsidRPr="00F22E8B">
          <w:rPr>
            <w:rStyle w:val="Hyperlink"/>
            <w:rFonts w:ascii="Times New Roman" w:hAnsi="Times New Roman" w:cs="Times New Roman"/>
            <w:b/>
            <w:bCs/>
            <w:i/>
            <w:iCs/>
            <w:lang w:val="id-ID"/>
          </w:rPr>
          <w:t>@almaata.ac.id</w:t>
        </w:r>
      </w:hyperlink>
      <w:r w:rsidR="003E29CA" w:rsidRPr="00F22E8B">
        <w:rPr>
          <w:rFonts w:ascii="Times New Roman" w:hAnsi="Times New Roman" w:cs="Times New Roman"/>
          <w:b/>
          <w:bCs/>
          <w:i/>
          <w:iCs/>
          <w:lang w:val="id-ID"/>
        </w:rPr>
        <w:t>,</w:t>
      </w:r>
      <w:r w:rsidR="005B50EA">
        <w:rPr>
          <w:rFonts w:ascii="Times New Roman" w:hAnsi="Times New Roman" w:cs="Times New Roman"/>
          <w:b/>
          <w:bCs/>
          <w:i/>
          <w:iCs/>
          <w:lang w:val="id-ID"/>
        </w:rPr>
        <w:t xml:space="preserve"> </w:t>
      </w:r>
      <w:hyperlink r:id="rId10" w:history="1">
        <w:r w:rsidR="005B50EA" w:rsidRPr="00B72CDE">
          <w:rPr>
            <w:rStyle w:val="Hyperlink"/>
            <w:rFonts w:ascii="Times New Roman" w:hAnsi="Times New Roman" w:cs="Times New Roman"/>
            <w:b/>
            <w:bCs/>
            <w:i/>
            <w:iCs/>
            <w:lang w:val="id-ID"/>
          </w:rPr>
          <w:t>231100872@almaata.ac.id</w:t>
        </w:r>
      </w:hyperlink>
      <w:r w:rsidR="00F22E8B" w:rsidRPr="00F22E8B">
        <w:rPr>
          <w:rFonts w:ascii="Times New Roman" w:hAnsi="Times New Roman" w:cs="Times New Roman"/>
          <w:b/>
          <w:bCs/>
          <w:lang w:val="id-ID"/>
        </w:rPr>
        <w:t xml:space="preserve">, </w:t>
      </w:r>
      <w:hyperlink r:id="rId11" w:history="1">
        <w:r w:rsidR="00F22E8B" w:rsidRPr="00F22E8B">
          <w:rPr>
            <w:rStyle w:val="Hyperlink"/>
            <w:rFonts w:ascii="Times New Roman" w:hAnsi="Times New Roman" w:cs="Times New Roman"/>
            <w:b/>
            <w:bCs/>
            <w:i/>
            <w:iCs/>
            <w:lang w:val="id-ID"/>
          </w:rPr>
          <w:t>231100900876@almaata.ac.id</w:t>
        </w:r>
      </w:hyperlink>
      <w:r w:rsidR="00F22E8B" w:rsidRPr="00F22E8B">
        <w:rPr>
          <w:rFonts w:ascii="Times New Roman" w:hAnsi="Times New Roman" w:cs="Times New Roman"/>
          <w:b/>
          <w:bCs/>
          <w:i/>
          <w:iCs/>
          <w:u w:val="single"/>
          <w:lang w:val="id-ID"/>
        </w:rPr>
        <w:t>,</w:t>
      </w:r>
      <w:r w:rsidR="00F22E8B">
        <w:rPr>
          <w:rFonts w:ascii="Times New Roman" w:hAnsi="Times New Roman" w:cs="Times New Roman"/>
          <w:b/>
          <w:bCs/>
          <w:i/>
          <w:iCs/>
          <w:u w:val="single"/>
          <w:lang w:val="id-ID"/>
        </w:rPr>
        <w:t xml:space="preserve"> </w:t>
      </w:r>
      <w:hyperlink r:id="rId12" w:history="1">
        <w:r w:rsidR="00F22E8B" w:rsidRPr="00AF3C93">
          <w:rPr>
            <w:rStyle w:val="Hyperlink"/>
            <w:rFonts w:ascii="Times New Roman" w:hAnsi="Times New Roman" w:cs="Times New Roman"/>
            <w:b/>
            <w:bCs/>
            <w:i/>
            <w:iCs/>
            <w:lang w:val="id-ID"/>
          </w:rPr>
          <w:t>231100916@almaata.ac.id</w:t>
        </w:r>
      </w:hyperlink>
      <w:r w:rsidR="00A74045" w:rsidRPr="00F22E8B">
        <w:rPr>
          <w:rFonts w:ascii="Times New Roman" w:hAnsi="Times New Roman" w:cs="Times New Roman"/>
          <w:b/>
          <w:bCs/>
          <w:i/>
          <w:iCs/>
          <w:lang w:val="id-ID"/>
        </w:rPr>
        <w:t xml:space="preserve">, </w:t>
      </w:r>
      <w:hyperlink r:id="rId13" w:history="1">
        <w:r w:rsidR="00A74045" w:rsidRPr="00F22E8B">
          <w:rPr>
            <w:rStyle w:val="Hyperlink"/>
            <w:rFonts w:ascii="Times New Roman" w:hAnsi="Times New Roman" w:cs="Times New Roman"/>
            <w:b/>
            <w:bCs/>
            <w:i/>
            <w:iCs/>
            <w:lang w:val="id-ID"/>
          </w:rPr>
          <w:t>aidahayani@almaata.ac.id</w:t>
        </w:r>
      </w:hyperlink>
      <w:r w:rsidR="000E5860">
        <w:rPr>
          <w:rStyle w:val="Hyperlink"/>
          <w:rFonts w:ascii="Times New Roman" w:hAnsi="Times New Roman" w:cs="Times New Roman"/>
          <w:b/>
          <w:bCs/>
          <w:i/>
          <w:iCs/>
          <w:lang w:val="id-ID"/>
        </w:rPr>
        <w:t>,</w:t>
      </w:r>
      <w:r w:rsidR="005B50EA">
        <w:rPr>
          <w:rStyle w:val="Hyperlink"/>
          <w:rFonts w:ascii="Times New Roman" w:hAnsi="Times New Roman" w:cs="Times New Roman"/>
          <w:b/>
          <w:bCs/>
          <w:i/>
          <w:iCs/>
          <w:lang w:val="id-ID"/>
        </w:rPr>
        <w:t xml:space="preserve"> </w:t>
      </w:r>
      <w:hyperlink r:id="rId14" w:history="1">
        <w:r w:rsidR="005B50EA" w:rsidRPr="00B72CDE">
          <w:rPr>
            <w:rStyle w:val="Hyperlink"/>
            <w:rFonts w:ascii="Times New Roman" w:hAnsi="Times New Roman" w:cs="Times New Roman"/>
            <w:b/>
            <w:bCs/>
            <w:i/>
            <w:iCs/>
            <w:lang w:val="id-ID"/>
          </w:rPr>
          <w:t>wahyukholis@almaata.ac.id</w:t>
        </w:r>
      </w:hyperlink>
    </w:p>
    <w:p w14:paraId="57B67F81" w14:textId="77777777" w:rsidR="005B50EA" w:rsidRPr="005B50EA" w:rsidRDefault="005B50EA" w:rsidP="005B50EA">
      <w:pPr>
        <w:rPr>
          <w:lang w:val="id-ID"/>
        </w:rPr>
      </w:pPr>
    </w:p>
    <w:p w14:paraId="2AA51CA9" w14:textId="77777777" w:rsidR="00781659" w:rsidRDefault="003E29CA" w:rsidP="005B50EA">
      <w:pPr>
        <w:spacing w:after="0" w:line="240" w:lineRule="auto"/>
        <w:ind w:left="714" w:hanging="357"/>
        <w:jc w:val="left"/>
        <w:rPr>
          <w:rFonts w:ascii="Times New Roman" w:hAnsi="Times New Roman" w:cs="Times New Roman"/>
          <w:b/>
          <w:bCs/>
          <w:sz w:val="24"/>
          <w:szCs w:val="24"/>
          <w:lang w:val="id-ID"/>
        </w:rPr>
      </w:pPr>
      <w:r>
        <w:rPr>
          <w:rFonts w:ascii="Times New Roman" w:hAnsi="Times New Roman" w:cs="Times New Roman"/>
          <w:b/>
          <w:bCs/>
          <w:sz w:val="24"/>
          <w:szCs w:val="24"/>
          <w:lang w:val="id-ID"/>
        </w:rPr>
        <w:t>Abstrack</w:t>
      </w:r>
    </w:p>
    <w:p w14:paraId="6350D9C0" w14:textId="7D3026FA" w:rsidR="00781659" w:rsidRDefault="003E29CA" w:rsidP="00D374F8">
      <w:pPr>
        <w:spacing w:after="0" w:line="240" w:lineRule="auto"/>
        <w:ind w:left="357"/>
        <w:rPr>
          <w:rFonts w:ascii="Times New Roman" w:hAnsi="Times New Roman" w:cs="Times New Roman"/>
          <w:i/>
          <w:iCs/>
          <w:sz w:val="24"/>
          <w:szCs w:val="24"/>
        </w:rPr>
      </w:pPr>
      <w:r>
        <w:rPr>
          <w:rFonts w:ascii="Times New Roman" w:hAnsi="Times New Roman" w:cs="Times New Roman"/>
          <w:i/>
          <w:iCs/>
          <w:sz w:val="24"/>
          <w:szCs w:val="24"/>
        </w:rPr>
        <w:t>The teacher code of ethics is the basis for the behavior of Indonesian educators in carrying out their professional responsibilities in the education field. The main purpose of formulating a code of ethics is to ensure that the work of a profession runs as expected and to protect the needs of all parties as appropriate</w:t>
      </w:r>
      <w:r>
        <w:rPr>
          <w:rFonts w:ascii="Times New Roman" w:hAnsi="Times New Roman" w:cs="Times New Roman"/>
          <w:i/>
          <w:iCs/>
          <w:sz w:val="24"/>
          <w:szCs w:val="24"/>
          <w:lang w:val="id-ID"/>
        </w:rPr>
        <w:t>.</w:t>
      </w:r>
      <w:r>
        <w:rPr>
          <w:rFonts w:ascii="Times New Roman" w:eastAsia="Times New Roman" w:hAnsi="Times New Roman" w:cs="Times New Roman"/>
          <w:sz w:val="24"/>
          <w:szCs w:val="24"/>
          <w:lang w:eastAsia="zh-CN"/>
        </w:rPr>
        <w:t xml:space="preserve"> </w:t>
      </w:r>
      <w:r>
        <w:rPr>
          <w:rFonts w:ascii="Times New Roman" w:hAnsi="Times New Roman" w:cs="Times New Roman"/>
          <w:i/>
          <w:iCs/>
          <w:sz w:val="24"/>
          <w:szCs w:val="24"/>
        </w:rPr>
        <w:t>The purpose of this study is to comprehend the idea of a teacher code of ethics and how it might be incorporated into character education. A literature study is the research methodology employed, which involves gathering data from a variety of sources, including books, journals, and related papers. According to the study's findings, a code of ethics can help teachers become more professional by ensuring that they follow established and accepted rules. In this school, the teacher code of ethics that was transformed into a school code of ethics is seen as a successful strategy for raising teacher professionalism.</w:t>
      </w:r>
    </w:p>
    <w:p w14:paraId="3B54330A" w14:textId="77777777" w:rsidR="00D374F8" w:rsidRDefault="00D374F8" w:rsidP="00D374F8">
      <w:pPr>
        <w:spacing w:after="0" w:line="240" w:lineRule="auto"/>
        <w:ind w:left="357"/>
        <w:rPr>
          <w:rFonts w:ascii="Times New Roman" w:hAnsi="Times New Roman" w:cs="Times New Roman"/>
          <w:i/>
          <w:iCs/>
          <w:sz w:val="24"/>
          <w:szCs w:val="24"/>
        </w:rPr>
      </w:pPr>
    </w:p>
    <w:p w14:paraId="5D6DC6B2" w14:textId="78287A3D" w:rsidR="00D374F8" w:rsidRDefault="003E29CA">
      <w:pPr>
        <w:spacing w:line="240" w:lineRule="auto"/>
        <w:ind w:left="0"/>
        <w:rPr>
          <w:rFonts w:ascii="Times New Roman" w:hAnsi="Times New Roman" w:cs="Times New Roman"/>
          <w:i/>
          <w:iCs/>
          <w:sz w:val="24"/>
          <w:szCs w:val="24"/>
          <w:lang w:val="id-ID"/>
        </w:rPr>
      </w:pPr>
      <w:r>
        <w:rPr>
          <w:rFonts w:ascii="Times New Roman" w:hAnsi="Times New Roman" w:cs="Times New Roman"/>
          <w:i/>
          <w:iCs/>
          <w:sz w:val="24"/>
          <w:szCs w:val="24"/>
          <w:lang w:val="id-ID"/>
        </w:rPr>
        <w:t xml:space="preserve">     </w:t>
      </w:r>
      <w:r>
        <w:rPr>
          <w:rFonts w:ascii="Times New Roman" w:hAnsi="Times New Roman" w:cs="Times New Roman"/>
          <w:b/>
          <w:bCs/>
          <w:i/>
          <w:iCs/>
          <w:sz w:val="24"/>
          <w:szCs w:val="24"/>
          <w:lang w:val="id-ID"/>
        </w:rPr>
        <w:t xml:space="preserve"> Keywords: </w:t>
      </w:r>
      <w:r w:rsidRPr="00D374F8">
        <w:rPr>
          <w:rFonts w:ascii="Times New Roman" w:hAnsi="Times New Roman" w:cs="Times New Roman"/>
          <w:i/>
          <w:iCs/>
          <w:sz w:val="24"/>
          <w:szCs w:val="24"/>
          <w:lang w:val="id-ID"/>
        </w:rPr>
        <w:t>teacher code of ethics, professional, educator</w:t>
      </w:r>
    </w:p>
    <w:p w14:paraId="43E66162" w14:textId="77777777" w:rsidR="00D374F8" w:rsidRPr="00D374F8" w:rsidRDefault="00D374F8">
      <w:pPr>
        <w:spacing w:line="240" w:lineRule="auto"/>
        <w:ind w:left="0"/>
        <w:rPr>
          <w:rFonts w:ascii="Times New Roman" w:hAnsi="Times New Roman" w:cs="Times New Roman"/>
          <w:i/>
          <w:iCs/>
          <w:sz w:val="24"/>
          <w:szCs w:val="24"/>
          <w:lang w:val="id-ID"/>
        </w:rPr>
      </w:pPr>
    </w:p>
    <w:p w14:paraId="39F5C63C" w14:textId="77777777" w:rsidR="00781659" w:rsidRDefault="003E29CA" w:rsidP="00D374F8">
      <w:pPr>
        <w:spacing w:after="0" w:line="240" w:lineRule="auto"/>
        <w:ind w:left="714" w:hanging="357"/>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Abstrak </w:t>
      </w:r>
    </w:p>
    <w:p w14:paraId="24C2B0A8" w14:textId="0DC00861" w:rsidR="00781659" w:rsidRDefault="003E29CA" w:rsidP="00D374F8">
      <w:pPr>
        <w:spacing w:after="0" w:line="240" w:lineRule="auto"/>
        <w:ind w:left="357"/>
        <w:rPr>
          <w:rFonts w:ascii="Times New Roman" w:hAnsi="Times New Roman" w:cs="Times New Roman"/>
          <w:i/>
          <w:iCs/>
          <w:sz w:val="24"/>
          <w:szCs w:val="24"/>
          <w:lang w:val="id-ID"/>
        </w:rPr>
      </w:pPr>
      <w:r w:rsidRPr="00D374F8">
        <w:rPr>
          <w:rFonts w:ascii="Times New Roman" w:hAnsi="Times New Roman" w:cs="Times New Roman"/>
          <w:i/>
          <w:iCs/>
          <w:sz w:val="24"/>
          <w:szCs w:val="24"/>
          <w:lang w:val="id-ID"/>
        </w:rPr>
        <w:t>Kode Etik untuk Guru merupakan dasar bagi perilaku pendidik Indonesia dalam melakukan tugas -tugas khusus di bidang pendidikan. Tujuan utama dari bahasa kode etik adalah untuk memastikan bahwa kegiatan profesi dilakukan seperti yang diharapkan, dan pada saat yang sama melindungi kebutuhan semua pihak yang terlibat. Tujuan dari penelitian ini adalah untuk memahami dan menjelaskan konsep kode etika guru dan menjelaskan bagaimana kode etik ini dapat digunakan dalam pelajaran karakter. Metode yang digunakan dalam penelitian ini adalah penelitian literatur dengan mengumpulkan data dari berbagai sumber, seperti jurnal, buku, dan dokumen terkait. Hasil penelitian menunjukkan bahwa kode etik adalah cara untuk meningkatkan profesionalisme guru sehingga dapat mematuhi aturan yang disepakati. Pengembangan kode etik guru ke dalam kode etik sekolah dianggap efektif dalam meningkatkan profesionalisme guru di sekolah ini.</w:t>
      </w:r>
    </w:p>
    <w:p w14:paraId="1B0E283D" w14:textId="77777777" w:rsidR="00D374F8" w:rsidRPr="00D374F8" w:rsidRDefault="00D374F8" w:rsidP="00D374F8">
      <w:pPr>
        <w:spacing w:after="0" w:line="240" w:lineRule="auto"/>
        <w:ind w:left="357"/>
        <w:rPr>
          <w:rFonts w:ascii="Times New Roman" w:hAnsi="Times New Roman" w:cs="Times New Roman"/>
          <w:i/>
          <w:iCs/>
          <w:sz w:val="24"/>
          <w:szCs w:val="24"/>
          <w:lang w:val="id-ID"/>
        </w:rPr>
      </w:pPr>
    </w:p>
    <w:p w14:paraId="5BFFF419" w14:textId="77777777" w:rsidR="00781659" w:rsidRPr="00D374F8" w:rsidRDefault="003E29CA">
      <w:pPr>
        <w:spacing w:line="240" w:lineRule="auto"/>
        <w:ind w:left="357"/>
        <w:rPr>
          <w:rFonts w:ascii="Times New Roman" w:hAnsi="Times New Roman" w:cs="Times New Roman"/>
          <w:i/>
          <w:iCs/>
          <w:sz w:val="24"/>
          <w:szCs w:val="24"/>
        </w:rPr>
      </w:pPr>
      <w:r>
        <w:rPr>
          <w:rFonts w:ascii="Times New Roman" w:hAnsi="Times New Roman" w:cs="Times New Roman"/>
          <w:b/>
          <w:bCs/>
          <w:sz w:val="24"/>
          <w:szCs w:val="24"/>
          <w:lang w:val="id-ID"/>
        </w:rPr>
        <w:t xml:space="preserve">Kata kunci : </w:t>
      </w:r>
      <w:r w:rsidRPr="00D374F8">
        <w:rPr>
          <w:rFonts w:ascii="Times New Roman" w:hAnsi="Times New Roman" w:cs="Times New Roman"/>
          <w:i/>
          <w:iCs/>
          <w:sz w:val="24"/>
          <w:szCs w:val="24"/>
          <w:lang w:val="id-ID"/>
        </w:rPr>
        <w:t>kode etik guru, profesional, pendidik</w:t>
      </w:r>
    </w:p>
    <w:p w14:paraId="05443F79" w14:textId="77777777" w:rsidR="00781659" w:rsidRDefault="00781659">
      <w:pPr>
        <w:spacing w:line="360" w:lineRule="auto"/>
        <w:ind w:left="714" w:hanging="357"/>
        <w:rPr>
          <w:rFonts w:ascii="Times New Roman" w:hAnsi="Times New Roman" w:cs="Times New Roman"/>
          <w:b/>
          <w:bCs/>
          <w:sz w:val="24"/>
          <w:szCs w:val="24"/>
          <w:lang w:val="id-ID"/>
        </w:rPr>
      </w:pPr>
    </w:p>
    <w:p w14:paraId="2643B703" w14:textId="77777777" w:rsidR="00781659" w:rsidRDefault="00781659">
      <w:pPr>
        <w:spacing w:line="360" w:lineRule="auto"/>
        <w:ind w:left="714" w:hanging="357"/>
        <w:rPr>
          <w:rFonts w:ascii="Times New Roman" w:hAnsi="Times New Roman" w:cs="Times New Roman"/>
          <w:b/>
          <w:bCs/>
          <w:sz w:val="24"/>
          <w:szCs w:val="24"/>
          <w:lang w:val="id-ID"/>
        </w:rPr>
      </w:pPr>
    </w:p>
    <w:p w14:paraId="0ED0AE75" w14:textId="77777777" w:rsidR="00781659" w:rsidRDefault="00781659">
      <w:pPr>
        <w:spacing w:line="360" w:lineRule="auto"/>
        <w:ind w:left="714" w:hanging="357"/>
        <w:rPr>
          <w:rFonts w:ascii="Times New Roman" w:hAnsi="Times New Roman" w:cs="Times New Roman"/>
          <w:b/>
          <w:bCs/>
          <w:sz w:val="24"/>
          <w:szCs w:val="24"/>
          <w:lang w:val="id-ID"/>
        </w:rPr>
      </w:pPr>
    </w:p>
    <w:p w14:paraId="76C1731A" w14:textId="7C6342E1" w:rsidR="00781659" w:rsidRDefault="003E29CA" w:rsidP="0036613D">
      <w:pPr>
        <w:spacing w:after="0" w:line="360" w:lineRule="auto"/>
        <w:ind w:left="714" w:hanging="357"/>
        <w:rPr>
          <w:rFonts w:ascii="Times New Roman" w:hAnsi="Times New Roman" w:cs="Times New Roman"/>
          <w:b/>
          <w:bCs/>
          <w:sz w:val="24"/>
          <w:szCs w:val="24"/>
          <w:lang w:val="id-ID"/>
        </w:rPr>
      </w:pPr>
      <w:r>
        <w:rPr>
          <w:rFonts w:ascii="Times New Roman" w:hAnsi="Times New Roman" w:cs="Times New Roman"/>
          <w:b/>
          <w:bCs/>
          <w:sz w:val="24"/>
          <w:szCs w:val="24"/>
          <w:lang w:val="id-ID"/>
        </w:rPr>
        <w:t>P</w:t>
      </w:r>
      <w:r w:rsidR="0036613D">
        <w:rPr>
          <w:rFonts w:ascii="Times New Roman" w:hAnsi="Times New Roman" w:cs="Times New Roman"/>
          <w:b/>
          <w:bCs/>
          <w:sz w:val="24"/>
          <w:szCs w:val="24"/>
          <w:lang w:val="id-ID"/>
        </w:rPr>
        <w:t>ENDAHULUAN</w:t>
      </w:r>
    </w:p>
    <w:p w14:paraId="766999EA" w14:textId="77777777" w:rsidR="00781659" w:rsidRDefault="003E29CA" w:rsidP="0036613D">
      <w:pPr>
        <w:spacing w:after="0" w:line="240" w:lineRule="auto"/>
        <w:ind w:left="357" w:firstLine="720"/>
        <w:rPr>
          <w:rFonts w:ascii="Times New Roman" w:hAnsi="Times New Roman" w:cs="Times New Roman"/>
          <w:sz w:val="24"/>
          <w:szCs w:val="24"/>
        </w:rPr>
      </w:pPr>
      <w:r>
        <w:rPr>
          <w:rFonts w:ascii="Times New Roman" w:hAnsi="Times New Roman" w:cs="Times New Roman"/>
          <w:sz w:val="24"/>
          <w:szCs w:val="24"/>
        </w:rPr>
        <w:t>Memilih untuk menjadi guru tidak terjadi secara kebetulan. Nabi Muhammad SAW bersabda dalam hadist "Jadilah pendidik yang penyantun ahli Fiqih, dan Ulama disebut pendidik apabila seseorang mendidik manusia dengan memberikan ilmu sedikit-sedikit yang lama-lama menjadi banyak (HR Bukhori).” dalam hadist lain juga disebutkan “Apabila manusia meninggal amalnya akan terputus kecuali 3 perkara: sedekah jariyah, ilmu yg bermanfaat, anak yg mendoaakan org tuanya (HR Muslim).” Habib Abdullah bin Haddad juga menulis dalam kitabnya berjudul Hikam Alhaddad “Ilmu akan berbahaya untukmu sampai kamu mengamalkannya, dan jika kamu mengamalkannya maka ilmu akan bermanfaat untukmu.” maka mentransferkan ilmu merupakan keharusan setiap insan yang berilmu, terutama guru yang berprofesi sebagai pendidik,  Para guru akan dipromosikan ke standar yang lebih tinggi. Seseorang harus profesional dan sungguh-sungguh untuk melakukan pekerjaan guru. Seperti yang dinyatakan oleh J. Galbreath, guru mengikuti panggilan yang datang dari dalam. Agar mereka dapat menikmati tanggung jawab dalam mendidik anak-anak dengan memenuhi kewajiban mereka, guru harus didorong atau diminta untuk berpartisipasi secara aktif dalam kegiatan pengabdian masyarakat.</w:t>
      </w:r>
      <w:r>
        <w:rPr>
          <w:rStyle w:val="FootnoteReference"/>
          <w:rFonts w:ascii="Times New Roman" w:hAnsi="Times New Roman" w:cs="Times New Roman"/>
          <w:sz w:val="24"/>
          <w:szCs w:val="24"/>
          <w:lang w:val="id-ID"/>
        </w:rPr>
        <w:footnoteReference w:id="1"/>
      </w:r>
    </w:p>
    <w:p w14:paraId="4C428E62" w14:textId="77777777" w:rsidR="00781659" w:rsidRDefault="003E29CA" w:rsidP="0036613D">
      <w:pPr>
        <w:spacing w:line="240" w:lineRule="auto"/>
        <w:ind w:left="357" w:firstLine="720"/>
        <w:rPr>
          <w:rFonts w:ascii="Times New Roman" w:hAnsi="Times New Roman" w:cs="Times New Roman"/>
          <w:sz w:val="24"/>
          <w:szCs w:val="24"/>
        </w:rPr>
      </w:pPr>
      <w:r>
        <w:rPr>
          <w:rFonts w:ascii="Times New Roman" w:hAnsi="Times New Roman" w:cs="Times New Roman"/>
          <w:sz w:val="24"/>
          <w:szCs w:val="24"/>
        </w:rPr>
        <w:t>Guru harus mematuhi kode etik saat me</w:t>
      </w:r>
      <w:r>
        <w:rPr>
          <w:rFonts w:ascii="Times New Roman" w:hAnsi="Times New Roman" w:cs="Times New Roman"/>
          <w:sz w:val="24"/>
          <w:szCs w:val="24"/>
          <w:lang w:val="id-ID"/>
        </w:rPr>
        <w:t>laksanakan</w:t>
      </w:r>
      <w:r>
        <w:rPr>
          <w:rFonts w:ascii="Times New Roman" w:hAnsi="Times New Roman" w:cs="Times New Roman"/>
          <w:sz w:val="24"/>
          <w:szCs w:val="24"/>
        </w:rPr>
        <w:t xml:space="preserve"> tugasnya </w:t>
      </w:r>
      <w:r>
        <w:rPr>
          <w:rFonts w:ascii="Times New Roman" w:hAnsi="Times New Roman" w:cs="Times New Roman"/>
          <w:sz w:val="24"/>
          <w:szCs w:val="24"/>
          <w:lang w:val="id-ID"/>
        </w:rPr>
        <w:t>pada</w:t>
      </w:r>
      <w:r>
        <w:rPr>
          <w:rFonts w:ascii="Times New Roman" w:hAnsi="Times New Roman" w:cs="Times New Roman"/>
          <w:sz w:val="24"/>
          <w:szCs w:val="24"/>
        </w:rPr>
        <w:t xml:space="preserve"> bidang pendidikan. Kode etik guru, yang berhubungan erat dengan etika, berfungsi sebagai pedoman </w:t>
      </w:r>
      <w:r>
        <w:rPr>
          <w:rFonts w:ascii="Times New Roman" w:hAnsi="Times New Roman" w:cs="Times New Roman"/>
          <w:sz w:val="24"/>
          <w:szCs w:val="24"/>
          <w:lang w:val="id-ID"/>
        </w:rPr>
        <w:t>untuk</w:t>
      </w:r>
      <w:r>
        <w:rPr>
          <w:rFonts w:ascii="Times New Roman" w:hAnsi="Times New Roman" w:cs="Times New Roman"/>
          <w:sz w:val="24"/>
          <w:szCs w:val="24"/>
        </w:rPr>
        <w:t xml:space="preserve"> guru. Perilaku yang melanggar kode etik dapat mengakibatkan hukuman, seperti cemooh oleh rekan kerja, atau keluar dari institusi pendidikan. Kode etik biasanya mengatur interaksi manusia antara pendidik, sekolah, masyarakat, dan siswa. Kode etik sangat penting dalam dunia pendidikan untuk meningkatkan kinerja guru dan membantu mereka bekerja lebih keras dan disiplin dalam menjalankan tugas mereka sesuai dengan standar yang berlaku.</w:t>
      </w:r>
      <w:r>
        <w:rPr>
          <w:rStyle w:val="FootnoteReference"/>
          <w:rFonts w:ascii="Times New Roman" w:hAnsi="Times New Roman" w:cs="Times New Roman"/>
          <w:sz w:val="24"/>
          <w:szCs w:val="24"/>
          <w:lang w:val="id-ID"/>
        </w:rPr>
        <w:footnoteReference w:id="2"/>
      </w:r>
    </w:p>
    <w:p w14:paraId="305D207E" w14:textId="77777777" w:rsidR="00781659" w:rsidRDefault="003E29CA" w:rsidP="0036613D">
      <w:pPr>
        <w:spacing w:line="240" w:lineRule="auto"/>
        <w:ind w:left="357" w:firstLine="720"/>
        <w:rPr>
          <w:rFonts w:ascii="Times New Roman" w:hAnsi="Times New Roman" w:cs="Times New Roman"/>
          <w:sz w:val="24"/>
          <w:szCs w:val="24"/>
        </w:rPr>
      </w:pPr>
      <w:r>
        <w:rPr>
          <w:rFonts w:ascii="Times New Roman" w:hAnsi="Times New Roman" w:cs="Times New Roman"/>
          <w:sz w:val="24"/>
          <w:szCs w:val="24"/>
        </w:rPr>
        <w:t>Secara langsung, guru dapat memengaruhi minat dan keinginan siswa untuk belajar. Semua pendidik, baik yang baru mulai mengajar maupun yang telah lama bekerja di dunia pendidikan, harus menggunakan kode etik dengan penuh kesadaran dan kepatuhan. Hal ini penting untuk memastikan bahwa setiap pendidik menyadari dan memiliki tanggung jawab dalam menjalankan tugasnya sebagai pendidik yang berintegritas. Kode moral guru juga harus disesuaikan dengan lingkungan di mana mereka bekerja dan karakteristik siswa yang harus dididik. Setiap siswa memiliki cara yang berbeda untuk belajar. Akibatnya, guru harus menyadari bagaimana siswa berbeda dan memiliki kemampuan untuk menyesuaikan metode dan pendekatan pembelajaran untuk memenuhi kebutuhan dan potensi siswa.</w:t>
      </w:r>
      <w:r>
        <w:rPr>
          <w:rStyle w:val="FootnoteReference"/>
          <w:rFonts w:ascii="Times New Roman" w:hAnsi="Times New Roman" w:cs="Times New Roman"/>
          <w:sz w:val="24"/>
          <w:szCs w:val="24"/>
          <w:lang w:val="id-ID"/>
        </w:rPr>
        <w:footnoteReference w:id="3"/>
      </w:r>
    </w:p>
    <w:p w14:paraId="7FB441E9" w14:textId="0494FD8C" w:rsidR="00781659" w:rsidRDefault="003E29CA" w:rsidP="0036613D">
      <w:pPr>
        <w:spacing w:line="240" w:lineRule="auto"/>
        <w:ind w:left="357" w:firstLine="720"/>
        <w:rPr>
          <w:rFonts w:ascii="Times New Roman" w:hAnsi="Times New Roman" w:cs="Times New Roman"/>
          <w:sz w:val="24"/>
          <w:szCs w:val="24"/>
          <w:lang w:eastAsia="zh-CN"/>
        </w:rPr>
      </w:pPr>
      <w:r>
        <w:rPr>
          <w:rFonts w:ascii="Times New Roman" w:hAnsi="Times New Roman" w:cs="Times New Roman"/>
          <w:sz w:val="24"/>
          <w:szCs w:val="24"/>
        </w:rPr>
        <w:t xml:space="preserve">Oleh karena itu, sebagai profesi mereka, guru harus mematuhi peraturan dan kode etik. Dia tetap profesional dan mematuhi kode etik. Karena kode etik adalah bagian dari profesi, setiap guru yang menjalankan tugasnya sebagai pendidik akan selalu mematuhinya.Hakim, dokter, dan peneliti juga diharuskan untuk mematuhi dan terikat oleh </w:t>
      </w:r>
      <w:r>
        <w:rPr>
          <w:rFonts w:ascii="Times New Roman" w:hAnsi="Times New Roman" w:cs="Times New Roman"/>
          <w:sz w:val="24"/>
          <w:szCs w:val="24"/>
        </w:rPr>
        <w:lastRenderedPageBreak/>
        <w:t>kode etik jabatan. Dengan cara yang sama, guru juga diwajibkan untuk mematuhi dan terikat oleh kode etik saat melaksanakan tugas mereka dalam membimbing dan mendidik anak-anak.</w:t>
      </w:r>
      <w:r>
        <w:rPr>
          <w:rStyle w:val="FootnoteReference"/>
          <w:rFonts w:ascii="Times New Roman" w:hAnsi="Times New Roman" w:cs="Times New Roman"/>
          <w:sz w:val="24"/>
          <w:szCs w:val="24"/>
          <w:lang w:val="id-ID"/>
        </w:rPr>
        <w:footnoteReference w:id="4"/>
      </w:r>
    </w:p>
    <w:p w14:paraId="62CF9CCE" w14:textId="3C1992DE" w:rsidR="00F22E8B" w:rsidRDefault="00F22E8B" w:rsidP="003E0CDA">
      <w:pPr>
        <w:spacing w:after="0" w:line="240" w:lineRule="auto"/>
        <w:ind w:left="0"/>
        <w:rPr>
          <w:rFonts w:ascii="Times New Roman" w:hAnsi="Times New Roman" w:cs="Times New Roman"/>
          <w:b/>
          <w:bCs/>
          <w:sz w:val="24"/>
          <w:szCs w:val="24"/>
          <w:lang w:val="id-ID" w:eastAsia="zh-CN"/>
        </w:rPr>
      </w:pPr>
      <w:r>
        <w:rPr>
          <w:rFonts w:ascii="Times New Roman" w:hAnsi="Times New Roman" w:cs="Times New Roman"/>
          <w:b/>
          <w:bCs/>
          <w:sz w:val="24"/>
          <w:szCs w:val="24"/>
          <w:lang w:val="id-ID" w:eastAsia="zh-CN"/>
        </w:rPr>
        <w:t xml:space="preserve">METODE PENELITIAN </w:t>
      </w:r>
    </w:p>
    <w:p w14:paraId="3C2431A1" w14:textId="3EB911D9" w:rsidR="00F22E8B" w:rsidRDefault="00F22E8B" w:rsidP="003E0CDA">
      <w:pPr>
        <w:spacing w:after="0" w:line="240" w:lineRule="auto"/>
        <w:ind w:left="284" w:firstLine="720"/>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Metode yang digunakan pada artikel ini yaitu studi literatur. Studi literatur </w:t>
      </w:r>
      <w:r w:rsidR="00095DCB">
        <w:rPr>
          <w:rFonts w:ascii="Times New Roman" w:hAnsi="Times New Roman" w:cs="Times New Roman"/>
          <w:sz w:val="24"/>
          <w:szCs w:val="24"/>
          <w:lang w:val="id-ID" w:eastAsia="zh-CN"/>
        </w:rPr>
        <w:t xml:space="preserve">adalah memecahkan persoalah dengan melalui sumber-sumber yang sudah ada sebelumnya. Dalam studi literatur ini kita dapat menemukan sumber melalui buku, jurnal, internet, dan pustaka. Metode studi literatur berarti suatu kegiatan yang berhubungan dengan pengumpulan data </w:t>
      </w:r>
      <w:r w:rsidR="00FD6F79">
        <w:rPr>
          <w:rFonts w:ascii="Times New Roman" w:hAnsi="Times New Roman" w:cs="Times New Roman"/>
          <w:sz w:val="24"/>
          <w:szCs w:val="24"/>
          <w:lang w:val="id-ID" w:eastAsia="zh-CN"/>
        </w:rPr>
        <w:t>pustaka, membaca, mencatat</w:t>
      </w:r>
      <w:r w:rsidR="008F2D1E">
        <w:rPr>
          <w:rFonts w:ascii="Times New Roman" w:hAnsi="Times New Roman" w:cs="Times New Roman"/>
          <w:sz w:val="24"/>
          <w:szCs w:val="24"/>
          <w:lang w:val="id-ID" w:eastAsia="zh-CN"/>
        </w:rPr>
        <w:t xml:space="preserve">, dan mengadaptasi penulisan. Metode ini dilakukan dengan tujuan mengetahui peran kode etik dalam meningtakan profesional guru dengan menggunakan berbagai teori yang signifikan </w:t>
      </w:r>
      <w:r w:rsidR="003E0CDA">
        <w:rPr>
          <w:rFonts w:ascii="Times New Roman" w:hAnsi="Times New Roman" w:cs="Times New Roman"/>
          <w:sz w:val="24"/>
          <w:szCs w:val="24"/>
          <w:lang w:val="id-ID" w:eastAsia="zh-CN"/>
        </w:rPr>
        <w:t>yang sedang diteliti untuk dijadikan rujukan dalam pembahasan hasil penelitian. Alat digital yang membantu mencari sumber yaitu: google scholar dan lain sebagainya.</w:t>
      </w:r>
      <w:r w:rsidR="003E0CDA">
        <w:rPr>
          <w:rStyle w:val="FootnoteReference"/>
          <w:rFonts w:ascii="Times New Roman" w:hAnsi="Times New Roman" w:cs="Times New Roman"/>
          <w:sz w:val="24"/>
          <w:szCs w:val="24"/>
          <w:lang w:val="id-ID" w:eastAsia="zh-CN"/>
        </w:rPr>
        <w:footnoteReference w:id="5"/>
      </w:r>
    </w:p>
    <w:p w14:paraId="5CEE8753" w14:textId="45CA5EA8" w:rsidR="003E0CDA" w:rsidRDefault="003E0CDA" w:rsidP="003E0CDA">
      <w:pPr>
        <w:spacing w:after="0" w:line="240" w:lineRule="auto"/>
        <w:ind w:left="284" w:firstLine="720"/>
        <w:rPr>
          <w:rFonts w:ascii="Times New Roman" w:hAnsi="Times New Roman" w:cs="Times New Roman"/>
          <w:sz w:val="24"/>
          <w:szCs w:val="24"/>
          <w:lang w:val="id-ID" w:eastAsia="zh-CN"/>
        </w:rPr>
      </w:pPr>
    </w:p>
    <w:p w14:paraId="7F9E3542" w14:textId="03C9C150" w:rsidR="003E0CDA" w:rsidRPr="003E0CDA" w:rsidRDefault="003E0CDA" w:rsidP="003E0CDA">
      <w:pPr>
        <w:spacing w:after="0" w:line="240" w:lineRule="auto"/>
        <w:ind w:left="0"/>
        <w:rPr>
          <w:rFonts w:ascii="Times New Roman" w:hAnsi="Times New Roman" w:cs="Times New Roman"/>
          <w:b/>
          <w:bCs/>
          <w:sz w:val="24"/>
          <w:szCs w:val="24"/>
          <w:lang w:val="id-ID" w:eastAsia="zh-CN"/>
        </w:rPr>
      </w:pPr>
      <w:r>
        <w:rPr>
          <w:rFonts w:ascii="Times New Roman" w:hAnsi="Times New Roman" w:cs="Times New Roman"/>
          <w:b/>
          <w:bCs/>
          <w:sz w:val="24"/>
          <w:szCs w:val="24"/>
          <w:lang w:val="id-ID" w:eastAsia="zh-CN"/>
        </w:rPr>
        <w:t xml:space="preserve">HASIL DAN </w:t>
      </w:r>
      <w:r w:rsidR="009415CD">
        <w:rPr>
          <w:rFonts w:ascii="Times New Roman" w:hAnsi="Times New Roman" w:cs="Times New Roman"/>
          <w:b/>
          <w:bCs/>
          <w:sz w:val="24"/>
          <w:szCs w:val="24"/>
          <w:lang w:val="id-ID" w:eastAsia="zh-CN"/>
        </w:rPr>
        <w:t>PEMBAHASAN</w:t>
      </w:r>
    </w:p>
    <w:p w14:paraId="41517411" w14:textId="78EEDA6C" w:rsidR="00781659" w:rsidRPr="001D0340" w:rsidRDefault="003E29CA" w:rsidP="00D374F8">
      <w:pPr>
        <w:pStyle w:val="ListParagraph"/>
        <w:numPr>
          <w:ilvl w:val="0"/>
          <w:numId w:val="1"/>
        </w:numPr>
        <w:spacing w:line="240" w:lineRule="auto"/>
        <w:ind w:left="714" w:hanging="357"/>
        <w:rPr>
          <w:rFonts w:ascii="Times New Roman" w:hAnsi="Times New Roman" w:cs="Times New Roman"/>
          <w:b/>
          <w:bCs/>
          <w:sz w:val="24"/>
          <w:szCs w:val="24"/>
          <w:lang w:val="id-ID"/>
        </w:rPr>
      </w:pPr>
      <w:r w:rsidRPr="001D0340">
        <w:rPr>
          <w:rFonts w:ascii="Times New Roman" w:hAnsi="Times New Roman" w:cs="Times New Roman"/>
          <w:b/>
          <w:bCs/>
          <w:sz w:val="24"/>
          <w:szCs w:val="24"/>
          <w:lang w:val="id-ID"/>
        </w:rPr>
        <w:t>P</w:t>
      </w:r>
      <w:r w:rsidR="001D0340" w:rsidRPr="001D0340">
        <w:rPr>
          <w:rFonts w:ascii="Times New Roman" w:hAnsi="Times New Roman" w:cs="Times New Roman"/>
          <w:b/>
          <w:bCs/>
          <w:sz w:val="24"/>
          <w:szCs w:val="24"/>
          <w:lang w:val="id-ID"/>
        </w:rPr>
        <w:t>engertian Kode Etik Guru</w:t>
      </w:r>
    </w:p>
    <w:p w14:paraId="6CDE83B8" w14:textId="77777777" w:rsidR="00781659" w:rsidRDefault="003E29CA" w:rsidP="0036613D">
      <w:pPr>
        <w:pStyle w:val="ListParagraph"/>
        <w:spacing w:line="240" w:lineRule="auto"/>
        <w:ind w:left="426" w:firstLine="720"/>
        <w:rPr>
          <w:rFonts w:ascii="Times New Roman" w:hAnsi="Times New Roman" w:cs="Times New Roman"/>
          <w:sz w:val="24"/>
          <w:szCs w:val="24"/>
        </w:rPr>
      </w:pPr>
      <w:r>
        <w:rPr>
          <w:rFonts w:ascii="Times New Roman" w:hAnsi="Times New Roman" w:cs="Times New Roman"/>
          <w:sz w:val="24"/>
          <w:szCs w:val="24"/>
        </w:rPr>
        <w:t>Kata "etika" berasal dari bahasa Yunani "ethos," yang berarti karakter, norma, atau gaya hidup. Etika didefinisikan sebagai "cara berperilaku yang diterima karena kesepakatan kelompok manusia" dan sering digunakan untuk menganalisis sistem nilai yang disebut sebagai kode. Dari sini lahirlah istilah "kode etik," yang secara harfiah dapat diterjemahkan sebagai "sumber etika." Secara etimologis, "kode etik" merujuk pada serangkaian aturan, prosedur, simbol, atau pedoman etis yang digunakan dalam melaksanakan suatu kegiatan atau pekerjaan. Dalam konteks "kode etik," ini berarti aturan atau prosedur yang menjadi pedoman bagi anggota suatu profesi dalam menjalankan aktivitas mereka</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6"/>
      </w:r>
    </w:p>
    <w:p w14:paraId="2F7017FD" w14:textId="77777777" w:rsidR="00781659" w:rsidRDefault="003E29CA" w:rsidP="0036613D">
      <w:pPr>
        <w:pStyle w:val="ListParagraph"/>
        <w:spacing w:line="240" w:lineRule="auto"/>
        <w:ind w:left="426" w:firstLine="720"/>
        <w:rPr>
          <w:rFonts w:ascii="Times New Roman" w:hAnsi="Times New Roman" w:cs="Times New Roman"/>
          <w:sz w:val="24"/>
          <w:szCs w:val="24"/>
        </w:rPr>
      </w:pPr>
      <w:r>
        <w:rPr>
          <w:rFonts w:ascii="Times New Roman" w:hAnsi="Times New Roman" w:cs="Times New Roman"/>
          <w:sz w:val="24"/>
          <w:szCs w:val="24"/>
        </w:rPr>
        <w:t>Kode etik guru hanya dapat disusun dan diberlakukan oleh organisasi yang memiliki wewenang, sehingga tidak bisa dibuat secara sembarangan. Pembuatan dan penerapan kode etik ini harus dilakukan oleh pihak yang ditunjuk secara khusus oleh organisasi tersebut. Kode etik berfungsi untuk mencerminkan nilai-nilai profesional yang menunjukkan bahwa profesi ini menjaga integritas dalam perilaku anggotanya. Nilai utama dalam profesi ini adalah pengabdian kepada masyarakat, yang diartikan sebagai sikap peduli dan prioritas terhadap kepentingan orang lain</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7"/>
      </w:r>
    </w:p>
    <w:p w14:paraId="7A551F58" w14:textId="77777777" w:rsidR="00781659" w:rsidRDefault="003E29CA" w:rsidP="0036613D">
      <w:pPr>
        <w:pStyle w:val="ListParagraph"/>
        <w:spacing w:line="240" w:lineRule="auto"/>
        <w:ind w:left="426" w:firstLine="720"/>
        <w:rPr>
          <w:rFonts w:ascii="Times New Roman" w:hAnsi="Times New Roman" w:cs="Times New Roman"/>
          <w:sz w:val="24"/>
          <w:szCs w:val="24"/>
        </w:rPr>
      </w:pPr>
      <w:r>
        <w:rPr>
          <w:rFonts w:ascii="Times New Roman" w:hAnsi="Times New Roman" w:cs="Times New Roman"/>
          <w:sz w:val="24"/>
          <w:szCs w:val="24"/>
        </w:rPr>
        <w:t xml:space="preserve">Kode etik guru berasal dari persetujuan guru tentang standar yang harus dipatuhi dan diterapkan semaksimal mungkin. Setiap guru harus memahami semua bagian dari kode etik guru. Selama mereka bekerja setiap hari, mereka tidak boleh mengabaikan kode etik ini. Selain itu, guru diharuskan untuk terus memperbarui diri, menigkatkan </w:t>
      </w:r>
      <w:r>
        <w:rPr>
          <w:rFonts w:ascii="Times New Roman" w:hAnsi="Times New Roman" w:cs="Times New Roman"/>
          <w:sz w:val="24"/>
          <w:szCs w:val="24"/>
        </w:rPr>
        <w:lastRenderedPageBreak/>
        <w:t>pengetahuan mereka, meningkatkan keterampilan mereka, dan selalu berpikir tentang hasil kerja mereka.</w:t>
      </w:r>
      <w:r>
        <w:rPr>
          <w:rStyle w:val="FootnoteReference"/>
          <w:rFonts w:ascii="Times New Roman" w:hAnsi="Times New Roman" w:cs="Times New Roman"/>
          <w:sz w:val="24"/>
          <w:szCs w:val="24"/>
          <w:lang w:val="id-ID"/>
        </w:rPr>
        <w:footnoteReference w:id="8"/>
      </w:r>
    </w:p>
    <w:p w14:paraId="2EA07C63" w14:textId="77777777" w:rsidR="00781659" w:rsidRDefault="003E29CA" w:rsidP="0036613D">
      <w:pPr>
        <w:pStyle w:val="ListParagraph"/>
        <w:spacing w:line="240" w:lineRule="auto"/>
        <w:ind w:left="426" w:firstLine="720"/>
        <w:rPr>
          <w:rFonts w:ascii="Times New Roman" w:hAnsi="Times New Roman" w:cs="Times New Roman"/>
          <w:sz w:val="24"/>
          <w:szCs w:val="24"/>
        </w:rPr>
      </w:pPr>
      <w:r>
        <w:rPr>
          <w:rFonts w:ascii="Times New Roman" w:hAnsi="Times New Roman" w:cs="Times New Roman"/>
          <w:sz w:val="24"/>
          <w:szCs w:val="24"/>
        </w:rPr>
        <w:t>Dalam pidato pembukaan Kongres PGRI XIII pada tahun 1973 di Jakarta, Ketua Umum PGRI, Basuni, menyampaikan bahwa Kode Etik Guru Indonesia berperan sebagai dasar moral dan pedoman perilaku bagi guru yang menjadi anggota PGRI dalam menjalankan tugas pengabdian mereka sebagai pendidik. Berdasarkan pandangan ini, dapat disimpulkan bahwa Kode Etik Guru Indonesia memiliki dua unsur utama: sebagai landasan moral dan pedoman perilaku. Kode etik ini berfungsi untuk memberikan panduan dalam bertindak bagi para anggota profesi.</w:t>
      </w:r>
    </w:p>
    <w:p w14:paraId="5DD0C0E6" w14:textId="77777777" w:rsidR="00781659" w:rsidRDefault="003E29CA" w:rsidP="0036613D">
      <w:pPr>
        <w:pStyle w:val="ListParagraph"/>
        <w:spacing w:line="240" w:lineRule="auto"/>
        <w:ind w:left="426" w:firstLine="720"/>
        <w:rPr>
          <w:rFonts w:ascii="Times New Roman" w:hAnsi="Times New Roman" w:cs="Times New Roman"/>
          <w:sz w:val="24"/>
          <w:szCs w:val="24"/>
        </w:rPr>
      </w:pPr>
      <w:r>
        <w:rPr>
          <w:rFonts w:ascii="Times New Roman" w:hAnsi="Times New Roman" w:cs="Times New Roman"/>
          <w:sz w:val="24"/>
          <w:szCs w:val="24"/>
        </w:rPr>
        <w:t>Kode etik juga berfungsi sebagai pedoman bagi masyarakat untuk mengantisipasi kemungkinan adanya interaksi yang tidak adil antara anggota profesi dan masyarakat. Interaksi yang tidak adil ini bisa berupa monopoli profesi, di mana kekuasaan dan hak istimewa digunakan untuk melindungi kepentingan pribadi yang bertentangan dengan kepentingan umum. Oleh karena itu, tidak mengherankan jika Oteng Sutisna (1986: 364) menggambarkan kode etik sebagai serangkaian standar yang memaksa anggota profesi untuk bertindak secara etis. Panduan ini bersifat lebih jelas, sistematis, dan mengikat</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9"/>
      </w:r>
    </w:p>
    <w:p w14:paraId="2C8516B7" w14:textId="77777777" w:rsidR="00781659" w:rsidRDefault="00781659" w:rsidP="0036613D">
      <w:pPr>
        <w:pStyle w:val="ListParagraph"/>
        <w:spacing w:line="240" w:lineRule="auto"/>
        <w:ind w:firstLine="720"/>
        <w:rPr>
          <w:rFonts w:ascii="Times New Roman" w:hAnsi="Times New Roman" w:cs="Times New Roman"/>
          <w:sz w:val="24"/>
          <w:szCs w:val="24"/>
          <w:lang w:val="id-ID"/>
        </w:rPr>
      </w:pPr>
    </w:p>
    <w:p w14:paraId="08C5382F" w14:textId="61ACF5D4" w:rsidR="00781659" w:rsidRPr="001D0340" w:rsidRDefault="003E29CA" w:rsidP="00D374F8">
      <w:pPr>
        <w:pStyle w:val="ListParagraph"/>
        <w:numPr>
          <w:ilvl w:val="0"/>
          <w:numId w:val="1"/>
        </w:numPr>
        <w:spacing w:line="240" w:lineRule="auto"/>
        <w:rPr>
          <w:rFonts w:ascii="Times New Roman" w:hAnsi="Times New Roman" w:cs="Times New Roman"/>
          <w:b/>
          <w:bCs/>
          <w:sz w:val="24"/>
          <w:szCs w:val="24"/>
          <w:lang w:val="id-ID"/>
        </w:rPr>
      </w:pPr>
      <w:r w:rsidRPr="001D0340">
        <w:rPr>
          <w:rFonts w:ascii="Times New Roman" w:hAnsi="Times New Roman" w:cs="Times New Roman"/>
          <w:b/>
          <w:bCs/>
          <w:sz w:val="24"/>
          <w:szCs w:val="24"/>
          <w:lang w:val="id-ID"/>
        </w:rPr>
        <w:t>T</w:t>
      </w:r>
      <w:r w:rsidR="001D0340" w:rsidRPr="001D0340">
        <w:rPr>
          <w:rFonts w:ascii="Times New Roman" w:hAnsi="Times New Roman" w:cs="Times New Roman"/>
          <w:b/>
          <w:bCs/>
          <w:sz w:val="24"/>
          <w:szCs w:val="24"/>
          <w:lang w:val="id-ID"/>
        </w:rPr>
        <w:t>ujuan Perumusan Kode Etik Guru</w:t>
      </w:r>
    </w:p>
    <w:p w14:paraId="1109246A" w14:textId="77777777" w:rsidR="00781659" w:rsidRDefault="003E29CA" w:rsidP="0036613D">
      <w:pPr>
        <w:pStyle w:val="ListParagraph"/>
        <w:spacing w:line="240" w:lineRule="auto"/>
        <w:ind w:left="425" w:firstLine="720"/>
        <w:rPr>
          <w:rFonts w:ascii="Times New Roman" w:hAnsi="Times New Roman" w:cs="Times New Roman"/>
          <w:sz w:val="24"/>
          <w:szCs w:val="24"/>
        </w:rPr>
      </w:pPr>
      <w:r>
        <w:rPr>
          <w:rFonts w:ascii="Times New Roman" w:hAnsi="Times New Roman" w:cs="Times New Roman"/>
          <w:sz w:val="24"/>
          <w:szCs w:val="24"/>
        </w:rPr>
        <w:t>Kode etik guru sangat penting untuk profesionalisme guru karena menawarkan pedoman yang mengarahkan bagaimana guru melaksanakan tanggung jawab dan tugas mereka untuk mencerdaskan kehidupan bangsa. Guru harus diingatkan bahwa prinsip-prinsip kode etik harus digunakan kembali sebagai pegangan. Selain itu, guru harus menanamkan kecintaan terhadap pekerjaan mereka dan menumbuhkan kejujuran dalam setiap fase tugas mereka. untuk setiap siswa dapat menjadi tenang dan merasa nyaman ketika berbicara dengan pendidik.</w:t>
      </w:r>
      <w:r>
        <w:rPr>
          <w:rStyle w:val="FootnoteReference"/>
          <w:rFonts w:ascii="Times New Roman" w:hAnsi="Times New Roman" w:cs="Times New Roman"/>
          <w:sz w:val="24"/>
          <w:szCs w:val="24"/>
          <w:lang w:val="id-ID"/>
        </w:rPr>
        <w:footnoteReference w:id="10"/>
      </w:r>
    </w:p>
    <w:p w14:paraId="26C6B8F9" w14:textId="77777777" w:rsidR="00781659" w:rsidRDefault="003E29CA" w:rsidP="0036613D">
      <w:pPr>
        <w:pStyle w:val="ListParagraph"/>
        <w:spacing w:line="240" w:lineRule="auto"/>
        <w:ind w:left="425" w:firstLine="720"/>
        <w:rPr>
          <w:rFonts w:ascii="Times New Roman" w:hAnsi="Times New Roman" w:cs="Times New Roman"/>
          <w:sz w:val="24"/>
          <w:szCs w:val="24"/>
        </w:rPr>
      </w:pPr>
      <w:r>
        <w:rPr>
          <w:rFonts w:ascii="Times New Roman" w:hAnsi="Times New Roman" w:cs="Times New Roman"/>
          <w:sz w:val="24"/>
          <w:szCs w:val="24"/>
        </w:rPr>
        <w:t>Secara dasar, tujuan dari membangun kode etik dalam suatu profesi adalah untuk kepentingan anggota serta organisasi profesi tersebut. Tujuan utama dari penyusunan kode etik adalah untuk memastikan bahwa pekerjaan dalam profesi tersebut dilaksanakan dengan tepat, serta untuk melindungi kepentingan semua pihak dengan cara yang benar.</w:t>
      </w:r>
      <w:r>
        <w:rPr>
          <w:rStyle w:val="FootnoteReference"/>
          <w:rFonts w:ascii="Times New Roman" w:hAnsi="Times New Roman" w:cs="Times New Roman"/>
          <w:sz w:val="24"/>
          <w:szCs w:val="24"/>
          <w:lang w:val="id-ID"/>
        </w:rPr>
        <w:footnoteReference w:id="11"/>
      </w:r>
    </w:p>
    <w:p w14:paraId="30B2E05B" w14:textId="77777777" w:rsidR="00781659" w:rsidRDefault="003E29CA" w:rsidP="009415CD">
      <w:pPr>
        <w:pStyle w:val="ListParagraph"/>
        <w:spacing w:line="240" w:lineRule="auto"/>
        <w:ind w:left="425" w:firstLine="777"/>
        <w:rPr>
          <w:rFonts w:ascii="Times New Roman" w:hAnsi="Times New Roman" w:cs="Times New Roman"/>
          <w:sz w:val="24"/>
          <w:szCs w:val="24"/>
          <w:lang w:val="id-ID"/>
        </w:rPr>
      </w:pPr>
      <w:r>
        <w:rPr>
          <w:rFonts w:ascii="Times New Roman" w:hAnsi="Times New Roman" w:cs="Times New Roman"/>
          <w:sz w:val="24"/>
          <w:szCs w:val="24"/>
          <w:lang w:val="id-ID"/>
        </w:rPr>
        <w:t xml:space="preserve">Secara umum tujuan perumusan kode etik yaitu: </w:t>
      </w:r>
    </w:p>
    <w:p w14:paraId="5955C9DD" w14:textId="77777777" w:rsidR="00781659" w:rsidRDefault="003E29CA" w:rsidP="00D374F8">
      <w:pPr>
        <w:pStyle w:val="ListParagraph"/>
        <w:numPr>
          <w:ilvl w:val="0"/>
          <w:numId w:val="2"/>
        </w:numPr>
        <w:spacing w:line="240" w:lineRule="auto"/>
        <w:ind w:left="851"/>
        <w:rPr>
          <w:rFonts w:ascii="Times New Roman" w:hAnsi="Times New Roman" w:cs="Times New Roman"/>
          <w:sz w:val="24"/>
          <w:szCs w:val="24"/>
        </w:rPr>
      </w:pPr>
      <w:r>
        <w:rPr>
          <w:rFonts w:ascii="Times New Roman" w:hAnsi="Times New Roman" w:cs="Times New Roman"/>
          <w:sz w:val="24"/>
          <w:szCs w:val="24"/>
        </w:rPr>
        <w:t>Melindungi martabat profesi</w:t>
      </w:r>
    </w:p>
    <w:p w14:paraId="4B2E1613" w14:textId="77777777" w:rsidR="00781659" w:rsidRDefault="003E29CA" w:rsidP="009415CD">
      <w:pPr>
        <w:pStyle w:val="ListParagraph"/>
        <w:spacing w:line="240" w:lineRule="auto"/>
        <w:ind w:left="851" w:firstLine="720"/>
        <w:rPr>
          <w:rFonts w:ascii="Times New Roman" w:hAnsi="Times New Roman" w:cs="Times New Roman"/>
          <w:sz w:val="24"/>
          <w:szCs w:val="24"/>
        </w:rPr>
      </w:pPr>
      <w:r>
        <w:rPr>
          <w:rFonts w:ascii="Times New Roman" w:hAnsi="Times New Roman" w:cs="Times New Roman"/>
          <w:sz w:val="24"/>
          <w:szCs w:val="24"/>
        </w:rPr>
        <w:t>Dalam kasus ini, kode etik dapat membantu melindungi profesi yang bersangkutan dari dilecehkan atau dilecehkan oleh orang lain dan masyarakat. Oleh karena itu, setiap kode etik profesi melarang akuntan profesional melakukan apa pun yang dapat mencemarkan reputasi profesi mereka di mata orang lain. Dengan cara ini, Kode Etik sering disebut sebagai Kode Kehormatan.</w:t>
      </w:r>
      <w:r>
        <w:rPr>
          <w:rStyle w:val="FootnoteReference"/>
          <w:rFonts w:ascii="Times New Roman" w:hAnsi="Times New Roman" w:cs="Times New Roman"/>
          <w:sz w:val="24"/>
          <w:szCs w:val="24"/>
          <w:lang w:val="id-ID"/>
        </w:rPr>
        <w:footnoteReference w:id="12"/>
      </w:r>
    </w:p>
    <w:p w14:paraId="4211BB3B" w14:textId="77777777" w:rsidR="00781659" w:rsidRDefault="003E29CA" w:rsidP="00D374F8">
      <w:pPr>
        <w:pStyle w:val="ListParagraph"/>
        <w:numPr>
          <w:ilvl w:val="0"/>
          <w:numId w:val="2"/>
        </w:numPr>
        <w:spacing w:line="240" w:lineRule="auto"/>
        <w:ind w:left="851"/>
        <w:rPr>
          <w:rFonts w:ascii="Times New Roman" w:hAnsi="Times New Roman" w:cs="Times New Roman"/>
          <w:sz w:val="24"/>
          <w:szCs w:val="24"/>
          <w:lang w:val="id-ID"/>
        </w:rPr>
      </w:pPr>
      <w:r>
        <w:rPr>
          <w:rFonts w:ascii="Times New Roman" w:hAnsi="Times New Roman" w:cs="Times New Roman"/>
          <w:sz w:val="24"/>
          <w:szCs w:val="24"/>
          <w:lang w:val="id-ID"/>
        </w:rPr>
        <w:t>Memelihara hubungan anggota profesi</w:t>
      </w:r>
    </w:p>
    <w:p w14:paraId="3D48A897" w14:textId="77777777" w:rsidR="00781659" w:rsidRDefault="003E29CA" w:rsidP="009415CD">
      <w:pPr>
        <w:pStyle w:val="ListParagraph"/>
        <w:spacing w:line="240" w:lineRule="auto"/>
        <w:ind w:left="851" w:firstLine="720"/>
        <w:rPr>
          <w:rFonts w:ascii="Times New Roman" w:hAnsi="Times New Roman" w:cs="Times New Roman"/>
          <w:sz w:val="24"/>
          <w:szCs w:val="24"/>
        </w:rPr>
      </w:pPr>
      <w:r>
        <w:rPr>
          <w:rFonts w:ascii="Times New Roman" w:hAnsi="Times New Roman" w:cs="Times New Roman"/>
          <w:sz w:val="24"/>
          <w:szCs w:val="24"/>
        </w:rPr>
        <w:t xml:space="preserve">Untuk menjaga hubungan antar anggota, kode etik mengatur hak dan kewajiban masing-masing anggota. Hal ini mencakup sikap saling menghormati, </w:t>
      </w:r>
      <w:r>
        <w:rPr>
          <w:rFonts w:ascii="Times New Roman" w:hAnsi="Times New Roman" w:cs="Times New Roman"/>
          <w:sz w:val="24"/>
          <w:szCs w:val="24"/>
        </w:rPr>
        <w:lastRenderedPageBreak/>
        <w:t>berlaku adil, dan berupaya untuk meningkatkan kesejahteraan bersama. Menurut Undang-Undang Perpustakaan Nasional No. 43 Tahun 2007 Pasal 1 Ayat tentang Kode Etik Pustakawan dan Rachman Hermawan dalam "Etika Pustakawan: Suatu Pendekatan Terhadap Kode Etik Pustakawan Indonesia" (h. 85), tujuan kode etik adalah untuk memastikan bahwa anggota profesi memenuhi kewajiban dan tanggung jawab mereka sebagai bagian dari masyarakat. Oleh karena itu, kode etik biasanya juga mengatur bagaimana para anggota profesi memberikan pelayanan kepada masyarakat. Dengan ketentuan ini, anggota profesi dapat meningkatkan pengabdiannya kepada Tuhan Yang Maha Esa, bangsa, tanah air, dan kemanusiaan.</w:t>
      </w:r>
      <w:r>
        <w:rPr>
          <w:rStyle w:val="FootnoteReference"/>
          <w:rFonts w:ascii="Times New Roman" w:hAnsi="Times New Roman" w:cs="Times New Roman"/>
          <w:sz w:val="24"/>
          <w:szCs w:val="24"/>
          <w:lang w:val="id-ID"/>
        </w:rPr>
        <w:footnoteReference w:id="13"/>
      </w:r>
    </w:p>
    <w:p w14:paraId="277880C0" w14:textId="2DBC900F" w:rsidR="00781659" w:rsidRPr="009415CD" w:rsidRDefault="003E29CA" w:rsidP="009415CD">
      <w:pPr>
        <w:pStyle w:val="ListParagraph"/>
        <w:numPr>
          <w:ilvl w:val="0"/>
          <w:numId w:val="2"/>
        </w:numPr>
        <w:spacing w:line="240" w:lineRule="auto"/>
        <w:rPr>
          <w:rFonts w:ascii="Times New Roman" w:hAnsi="Times New Roman" w:cs="Times New Roman"/>
          <w:sz w:val="24"/>
          <w:szCs w:val="24"/>
          <w:lang w:val="id-ID"/>
        </w:rPr>
      </w:pPr>
      <w:r w:rsidRPr="009415CD">
        <w:rPr>
          <w:rFonts w:ascii="Times New Roman" w:hAnsi="Times New Roman" w:cs="Times New Roman"/>
          <w:sz w:val="24"/>
          <w:szCs w:val="24"/>
          <w:lang w:val="id-ID"/>
        </w:rPr>
        <w:t xml:space="preserve">Meningkatkan mutu profesi </w:t>
      </w:r>
    </w:p>
    <w:p w14:paraId="54EFFBB3" w14:textId="77777777" w:rsidR="00781659" w:rsidRDefault="003E29CA" w:rsidP="009415CD">
      <w:pPr>
        <w:pStyle w:val="ListParagraph"/>
        <w:spacing w:line="240" w:lineRule="auto"/>
        <w:ind w:left="851" w:firstLine="720"/>
        <w:rPr>
          <w:rFonts w:ascii="Times New Roman" w:hAnsi="Times New Roman" w:cs="Times New Roman"/>
          <w:sz w:val="24"/>
          <w:szCs w:val="24"/>
        </w:rPr>
      </w:pPr>
      <w:r>
        <w:rPr>
          <w:rFonts w:ascii="Times New Roman" w:hAnsi="Times New Roman" w:cs="Times New Roman"/>
          <w:sz w:val="24"/>
          <w:szCs w:val="24"/>
        </w:rPr>
        <w:t>Setiap anggota profesi berkewajiban untuk memelihara dan meningkatkan kualitas profesi mereka untuk meningkatkan kualitas mereka dan mengikuti perkembangan zaman. Kode etik juga mengatur kewajiban para anggotanya untuk mengikuti perkembangan ini. Ini biasanya dilakukan dalam organisasi profesi.</w:t>
      </w:r>
      <w:r>
        <w:rPr>
          <w:rStyle w:val="FootnoteReference"/>
          <w:rFonts w:ascii="Times New Roman" w:hAnsi="Times New Roman" w:cs="Times New Roman"/>
          <w:sz w:val="24"/>
          <w:szCs w:val="24"/>
          <w:lang w:val="id-ID"/>
        </w:rPr>
        <w:footnoteReference w:id="14"/>
      </w:r>
    </w:p>
    <w:p w14:paraId="1597D37A" w14:textId="77777777" w:rsidR="00781659" w:rsidRDefault="003E29CA" w:rsidP="009415CD">
      <w:pPr>
        <w:pStyle w:val="ListParagraph"/>
        <w:numPr>
          <w:ilvl w:val="0"/>
          <w:numId w:val="2"/>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Meningkatkan pengabdian para anggota profesi </w:t>
      </w:r>
    </w:p>
    <w:p w14:paraId="7C98B3CD" w14:textId="77777777" w:rsidR="00781659" w:rsidRDefault="003E29CA" w:rsidP="009415CD">
      <w:pPr>
        <w:pStyle w:val="ListParagraph"/>
        <w:spacing w:line="240" w:lineRule="auto"/>
        <w:ind w:left="851" w:firstLine="720"/>
        <w:rPr>
          <w:rFonts w:ascii="Times New Roman" w:hAnsi="Times New Roman" w:cs="Times New Roman"/>
          <w:sz w:val="24"/>
          <w:szCs w:val="24"/>
        </w:rPr>
      </w:pPr>
      <w:r>
        <w:rPr>
          <w:rFonts w:ascii="Times New Roman" w:hAnsi="Times New Roman" w:cs="Times New Roman"/>
          <w:sz w:val="24"/>
          <w:szCs w:val="24"/>
        </w:rPr>
        <w:t>Salah satu tujuan penting lainnya dari kode etik adalah untuk meningkatkan kualitas kegiatan yang dilakukan oleh profesi, sehingga para anggotanya dapat lebih mudah memahami tugas dan tanggung jawab mereka dalam menjalankan pekerjaan. Oleh karena itu, kode etik merumuskan aturan-aturan yang harus diikuti oleh anggota profesi dalam melaksanakan tugas mereka</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5"/>
      </w:r>
    </w:p>
    <w:p w14:paraId="0936C06E" w14:textId="77777777" w:rsidR="00781659" w:rsidRDefault="003E29CA" w:rsidP="009415CD">
      <w:pPr>
        <w:pStyle w:val="ListParagraph"/>
        <w:numPr>
          <w:ilvl w:val="0"/>
          <w:numId w:val="2"/>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Meningkatkan mutu organisasi profesi </w:t>
      </w:r>
    </w:p>
    <w:p w14:paraId="1480E04E" w14:textId="77777777" w:rsidR="00781659" w:rsidRDefault="003E29CA" w:rsidP="009415CD">
      <w:pPr>
        <w:pStyle w:val="ListParagraph"/>
        <w:spacing w:line="240" w:lineRule="auto"/>
        <w:ind w:left="567" w:firstLine="720"/>
        <w:rPr>
          <w:rFonts w:ascii="Times New Roman" w:hAnsi="Times New Roman" w:cs="Times New Roman"/>
          <w:sz w:val="24"/>
          <w:szCs w:val="24"/>
        </w:rPr>
      </w:pPr>
      <w:r>
        <w:rPr>
          <w:rFonts w:ascii="Times New Roman" w:hAnsi="Times New Roman" w:cs="Times New Roman"/>
          <w:sz w:val="24"/>
          <w:szCs w:val="24"/>
        </w:rPr>
        <w:t>Setiap anggota profesi diwajibkan untuk berpartisipasi aktif dalam pengembangan organisasi dan kegiatan yang dirancang untuk meningkatkan kualitas organisasi mereka. Dari penjelasan tersebut, dapat disimpulkan bahwa tujuan penyusunan kode etik adalah untuk menjunjung tinggi martabat profesi, menjaga kesejahteraan anggota, meningkatkan pengabdian anggota, serta memperbaiki kualitas profesi dan organisasi profesi itu sendiri.</w:t>
      </w:r>
      <w:r>
        <w:rPr>
          <w:rStyle w:val="FootnoteReference"/>
          <w:rFonts w:ascii="Times New Roman" w:hAnsi="Times New Roman" w:cs="Times New Roman"/>
          <w:sz w:val="24"/>
          <w:szCs w:val="24"/>
          <w:lang w:val="id-ID"/>
        </w:rPr>
        <w:footnoteReference w:id="16"/>
      </w:r>
    </w:p>
    <w:p w14:paraId="2F29C77C" w14:textId="77777777" w:rsidR="00781659" w:rsidRDefault="00781659" w:rsidP="009415CD">
      <w:pPr>
        <w:pStyle w:val="ListParagraph"/>
        <w:spacing w:line="240" w:lineRule="auto"/>
        <w:ind w:left="567" w:firstLine="720"/>
        <w:rPr>
          <w:rFonts w:ascii="Times New Roman" w:hAnsi="Times New Roman" w:cs="Times New Roman"/>
          <w:sz w:val="24"/>
          <w:szCs w:val="24"/>
          <w:lang w:val="id-ID"/>
        </w:rPr>
      </w:pPr>
    </w:p>
    <w:p w14:paraId="70D6ADE5" w14:textId="4E1FC01B" w:rsidR="00781659" w:rsidRPr="001D0340" w:rsidRDefault="003E29CA" w:rsidP="00D374F8">
      <w:pPr>
        <w:pStyle w:val="ListParagraph"/>
        <w:numPr>
          <w:ilvl w:val="0"/>
          <w:numId w:val="1"/>
        </w:numPr>
        <w:spacing w:line="240" w:lineRule="auto"/>
        <w:ind w:left="567"/>
        <w:rPr>
          <w:rFonts w:ascii="Times New Roman" w:hAnsi="Times New Roman" w:cs="Times New Roman"/>
          <w:b/>
          <w:bCs/>
          <w:sz w:val="24"/>
          <w:szCs w:val="24"/>
          <w:lang w:val="id-ID"/>
        </w:rPr>
      </w:pPr>
      <w:r w:rsidRPr="001D0340">
        <w:rPr>
          <w:rFonts w:ascii="Times New Roman" w:hAnsi="Times New Roman" w:cs="Times New Roman"/>
          <w:b/>
          <w:bCs/>
          <w:sz w:val="24"/>
          <w:szCs w:val="24"/>
          <w:lang w:val="id-ID"/>
        </w:rPr>
        <w:t>F</w:t>
      </w:r>
      <w:r w:rsidR="001D0340" w:rsidRPr="001D0340">
        <w:rPr>
          <w:rFonts w:ascii="Times New Roman" w:hAnsi="Times New Roman" w:cs="Times New Roman"/>
          <w:b/>
          <w:bCs/>
          <w:sz w:val="24"/>
          <w:szCs w:val="24"/>
          <w:lang w:val="id-ID"/>
        </w:rPr>
        <w:t>ungsi Kode Etik Guru</w:t>
      </w:r>
    </w:p>
    <w:p w14:paraId="76DA1FD3" w14:textId="77777777" w:rsidR="00781659" w:rsidRDefault="003E29CA" w:rsidP="00FA0F58">
      <w:pPr>
        <w:pStyle w:val="ListParagraph"/>
        <w:spacing w:line="240" w:lineRule="auto"/>
        <w:ind w:left="567" w:firstLine="720"/>
        <w:rPr>
          <w:rFonts w:ascii="Times New Roman" w:hAnsi="Times New Roman" w:cs="Times New Roman"/>
          <w:sz w:val="24"/>
          <w:szCs w:val="24"/>
        </w:rPr>
      </w:pPr>
      <w:r>
        <w:rPr>
          <w:rFonts w:ascii="Times New Roman" w:hAnsi="Times New Roman" w:cs="Times New Roman"/>
          <w:sz w:val="24"/>
          <w:szCs w:val="24"/>
        </w:rPr>
        <w:t>Pada dasarnya, kode etik berfungsi untuk melindungi dan mengembangkan profesi tersebut serta melindungi masyarakat yang menggunakan layanan yang ditawarkan oleh profesi tersebut. Kode etik guru dibuat untuk menjadi pedoman berperilaku bagi guru di mana pun mereka bekerja. Secara umum, tugas kode etik guru meliputi;</w:t>
      </w:r>
    </w:p>
    <w:p w14:paraId="2903E8C0" w14:textId="77777777" w:rsidR="00781659" w:rsidRDefault="00781659" w:rsidP="00FA0F58">
      <w:pPr>
        <w:pStyle w:val="ListParagraph"/>
        <w:spacing w:line="240" w:lineRule="auto"/>
        <w:ind w:left="567" w:firstLine="720"/>
        <w:rPr>
          <w:rFonts w:ascii="Times New Roman" w:hAnsi="Times New Roman" w:cs="Times New Roman"/>
          <w:sz w:val="24"/>
          <w:szCs w:val="24"/>
          <w:lang w:val="id-ID"/>
        </w:rPr>
      </w:pPr>
    </w:p>
    <w:p w14:paraId="1604D469" w14:textId="77777777" w:rsidR="00781659" w:rsidRDefault="003E29CA" w:rsidP="00D374F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Agar guru memiliki pedoman dan arah yang jelas untuk melakukan tugas agar tidak menyimpang dari profesi. </w:t>
      </w:r>
    </w:p>
    <w:p w14:paraId="52557EA2" w14:textId="77777777" w:rsidR="00781659" w:rsidRDefault="003E29CA" w:rsidP="00D374F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Agar guru bertanggung jawab atas pekerjaan mereka. </w:t>
      </w:r>
    </w:p>
    <w:p w14:paraId="34E7F96C" w14:textId="77777777" w:rsidR="00781659" w:rsidRDefault="003E29CA" w:rsidP="00D374F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Agar guru tidak terlibat dalam konflik dan konflik internal. </w:t>
      </w:r>
    </w:p>
    <w:p w14:paraId="425885A4" w14:textId="77777777" w:rsidR="00781659" w:rsidRDefault="003E29CA" w:rsidP="00D374F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Mampu meningkatkan kualitas dan pelayanan sehingga jasa guru diakui dan</w:t>
      </w:r>
      <w:r>
        <w:rPr>
          <w:rFonts w:ascii="Times New Roman" w:hAnsi="Times New Roman" w:cs="Times New Roman"/>
          <w:sz w:val="24"/>
          <w:szCs w:val="24"/>
          <w:lang w:val="id-ID"/>
        </w:rPr>
        <w:t xml:space="preserve"> </w:t>
      </w:r>
      <w:r>
        <w:rPr>
          <w:rFonts w:ascii="Times New Roman" w:hAnsi="Times New Roman" w:cs="Times New Roman"/>
          <w:sz w:val="24"/>
          <w:szCs w:val="24"/>
        </w:rPr>
        <w:t>digunakan</w:t>
      </w:r>
      <w:r>
        <w:rPr>
          <w:rFonts w:ascii="Times New Roman" w:hAnsi="Times New Roman" w:cs="Times New Roman"/>
          <w:sz w:val="24"/>
          <w:szCs w:val="24"/>
          <w:lang w:val="id-ID"/>
        </w:rPr>
        <w:t xml:space="preserve"> </w:t>
      </w:r>
      <w:r>
        <w:rPr>
          <w:rFonts w:ascii="Times New Roman" w:hAnsi="Times New Roman" w:cs="Times New Roman"/>
          <w:sz w:val="24"/>
          <w:szCs w:val="24"/>
        </w:rPr>
        <w:t>olehmasyarakat.</w:t>
      </w:r>
    </w:p>
    <w:p w14:paraId="590BC383" w14:textId="77777777" w:rsidR="00781659" w:rsidRDefault="003E29CA" w:rsidP="00D374F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Dapat membantu memecahkan masalah dan mengembangkan diri.</w:t>
      </w:r>
    </w:p>
    <w:p w14:paraId="335857C0" w14:textId="77777777" w:rsidR="00781659" w:rsidRDefault="003E29CA" w:rsidP="00D374F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Menjaga profesi guru dari campur tangan dari profesi lain dan pemerintah.</w:t>
      </w:r>
      <w:r>
        <w:rPr>
          <w:rStyle w:val="FootnoteReference"/>
          <w:rFonts w:ascii="Times New Roman" w:hAnsi="Times New Roman" w:cs="Times New Roman"/>
          <w:sz w:val="24"/>
          <w:szCs w:val="24"/>
          <w:lang w:val="id-ID"/>
        </w:rPr>
        <w:footnoteReference w:id="17"/>
      </w:r>
    </w:p>
    <w:p w14:paraId="5F2B2E73" w14:textId="77777777" w:rsidR="00781659" w:rsidRDefault="00781659" w:rsidP="00D374F8">
      <w:pPr>
        <w:pStyle w:val="ListParagraph"/>
        <w:spacing w:line="240" w:lineRule="auto"/>
        <w:ind w:left="567"/>
        <w:rPr>
          <w:rFonts w:ascii="Times New Roman" w:hAnsi="Times New Roman" w:cs="Times New Roman"/>
          <w:sz w:val="24"/>
          <w:szCs w:val="24"/>
          <w:lang w:val="id-ID"/>
        </w:rPr>
      </w:pPr>
    </w:p>
    <w:p w14:paraId="16A1D97B" w14:textId="77777777" w:rsidR="00781659" w:rsidRDefault="003E29CA" w:rsidP="00FA0F58">
      <w:pPr>
        <w:pStyle w:val="ListParagraph"/>
        <w:spacing w:line="240" w:lineRule="auto"/>
        <w:ind w:left="567" w:firstLine="720"/>
        <w:rPr>
          <w:rFonts w:ascii="Times New Roman" w:hAnsi="Times New Roman" w:cs="Times New Roman"/>
          <w:sz w:val="24"/>
          <w:szCs w:val="24"/>
        </w:rPr>
      </w:pPr>
      <w:r>
        <w:rPr>
          <w:rFonts w:ascii="Times New Roman" w:hAnsi="Times New Roman" w:cs="Times New Roman"/>
          <w:sz w:val="24"/>
          <w:szCs w:val="24"/>
        </w:rPr>
        <w:t>Pasal 28 Undang-Undang Nomor 8 tahun 1974 menyatakan bahwa pegawai negeri sipil memiliki kode etik sebagai pedoman untuk sikap dan tingkah laku mereka baik di dalam maupun di luar kedinasan. Menurut penjelasan undang-undang, sebagai aparatur negara, abdi negara, dan abdi masyarakat, pegawai negeri sipil memiliki pedoman untuk sikap dan tingkah laku mereka baik di dalam maupun di luar kedinasan</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8"/>
      </w:r>
    </w:p>
    <w:p w14:paraId="5A210625" w14:textId="77777777" w:rsidR="00781659" w:rsidRDefault="00781659" w:rsidP="00FA0F58">
      <w:pPr>
        <w:pStyle w:val="ListParagraph"/>
        <w:spacing w:line="240" w:lineRule="auto"/>
        <w:ind w:left="567" w:firstLine="720"/>
        <w:rPr>
          <w:rFonts w:ascii="Times New Roman" w:hAnsi="Times New Roman" w:cs="Times New Roman"/>
          <w:sz w:val="24"/>
          <w:szCs w:val="24"/>
          <w:lang w:val="id-ID"/>
        </w:rPr>
      </w:pPr>
    </w:p>
    <w:p w14:paraId="3FF597B4" w14:textId="6F268617" w:rsidR="00781659" w:rsidRPr="001D0340" w:rsidRDefault="003E29CA" w:rsidP="00D374F8">
      <w:pPr>
        <w:pStyle w:val="ListParagraph"/>
        <w:numPr>
          <w:ilvl w:val="0"/>
          <w:numId w:val="1"/>
        </w:numPr>
        <w:spacing w:line="240" w:lineRule="auto"/>
        <w:ind w:left="567"/>
        <w:rPr>
          <w:rFonts w:ascii="Times New Roman" w:hAnsi="Times New Roman" w:cs="Times New Roman"/>
          <w:b/>
          <w:bCs/>
          <w:sz w:val="24"/>
          <w:szCs w:val="24"/>
          <w:lang w:val="id-ID"/>
        </w:rPr>
      </w:pPr>
      <w:r w:rsidRPr="001D0340">
        <w:rPr>
          <w:rFonts w:ascii="Times New Roman" w:hAnsi="Times New Roman" w:cs="Times New Roman"/>
          <w:b/>
          <w:bCs/>
          <w:sz w:val="24"/>
          <w:szCs w:val="24"/>
          <w:lang w:val="id-ID"/>
        </w:rPr>
        <w:t>K</w:t>
      </w:r>
      <w:r w:rsidR="001D0340" w:rsidRPr="001D0340">
        <w:rPr>
          <w:rFonts w:ascii="Times New Roman" w:hAnsi="Times New Roman" w:cs="Times New Roman"/>
          <w:b/>
          <w:bCs/>
          <w:sz w:val="24"/>
          <w:szCs w:val="24"/>
          <w:lang w:val="id-ID"/>
        </w:rPr>
        <w:t>ode Etik Guru</w:t>
      </w:r>
    </w:p>
    <w:p w14:paraId="4BC99B33" w14:textId="77777777" w:rsidR="00781659" w:rsidRDefault="003E29CA" w:rsidP="00FA0F58">
      <w:pPr>
        <w:pStyle w:val="ListParagraph"/>
        <w:spacing w:line="240" w:lineRule="auto"/>
        <w:ind w:left="567" w:firstLine="720"/>
      </w:pPr>
      <w:r>
        <w:rPr>
          <w:rFonts w:ascii="Times New Roman" w:hAnsi="Times New Roman" w:cs="Times New Roman"/>
          <w:sz w:val="24"/>
          <w:szCs w:val="24"/>
        </w:rPr>
        <w:t>Dalam melaksanakan tanggung jawab mereka sebagai pendidik, anggota masyarakat, dan warga negara, kode etik guru Indonesia adalah standar dan prinsip yang disepakati dan diterima oleh guru-guru Indonesia sebagai pedoman sikap dan perilaku. Kongres XIII tahun 1973 di Jakarta menetapkan Kode Etik Guru Indonesia, yang kemudian diperbarui dalam Kongres XVI tahun 1989 di Jakarta. Para pendidik di Indonesia memahami bahwa menjalankan profesi sebagai pengajar bukan sekadar pekerjaan, melainkan juga bentuk pengabdian yang tulus kepada Tuhan Yang Maha Esa, kepada bangsa, dan kepada nilai-nilai kemanusiaan. Dengan semangat Pancasila dan kesetiaan pada Undang-Undang Dasar 1945, mereka turut memikul tanggung jawab besar untuk mewujudkan cita-cita luhur kemerdekaan Indonesia yang dideklarasikan pada 17 Agustus 1945.</w:t>
      </w:r>
      <w:r>
        <w:rPr>
          <w:rStyle w:val="FootnoteReference"/>
          <w:rFonts w:ascii="Times New Roman" w:hAnsi="Times New Roman" w:cs="Times New Roman"/>
          <w:sz w:val="24"/>
          <w:szCs w:val="24"/>
          <w:lang w:val="id-ID"/>
        </w:rPr>
        <w:footnoteReference w:id="19"/>
      </w:r>
      <w:r>
        <w:rPr>
          <w:rFonts w:ascii="Times New Roman" w:hAnsi="Times New Roman" w:cs="Times New Roman"/>
          <w:sz w:val="24"/>
          <w:szCs w:val="24"/>
          <w:lang w:val="id-ID"/>
        </w:rPr>
        <w:t xml:space="preserve"> </w:t>
      </w:r>
    </w:p>
    <w:p w14:paraId="1053BFF5" w14:textId="77777777" w:rsidR="00781659" w:rsidRDefault="003E29CA" w:rsidP="00D374F8">
      <w:pPr>
        <w:pStyle w:val="ListParagraph"/>
        <w:spacing w:line="240" w:lineRule="auto"/>
        <w:ind w:left="567"/>
        <w:rPr>
          <w:rFonts w:ascii="Times New Roman" w:hAnsi="Times New Roman" w:cs="Times New Roman"/>
          <w:sz w:val="24"/>
          <w:szCs w:val="24"/>
          <w:lang w:val="id-ID"/>
        </w:rPr>
      </w:pPr>
      <w:r>
        <w:rPr>
          <w:rFonts w:ascii="Times New Roman" w:hAnsi="Times New Roman" w:cs="Times New Roman"/>
          <w:sz w:val="24"/>
          <w:szCs w:val="24"/>
          <w:lang w:val="id-ID"/>
        </w:rPr>
        <w:t>Berikut kode etik guru indonesia :</w:t>
      </w:r>
    </w:p>
    <w:p w14:paraId="77F7D7F7"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1) Pengajar yang berdedikasi memberikan arahan kepada siswa secara menyeluruh untuk menciptakan individu yang sejalan dengan nilai-nilai pembangunan dan Pancasila. Ini berarti bahwa pengajar selalu memberikan bimbingan yang maksimal kepada siswa di sekolah. Selain itu, pengajar juga menyertai siswa dalam aktivitas ekstrakurikuler yang dilaksanakan sesuai dengan prosedur operasional standar yang mencakup panduan untuk setiap kegiatan.</w:t>
      </w:r>
    </w:p>
    <w:p w14:paraId="7A25273F"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2) </w:t>
      </w:r>
      <w:r>
        <w:rPr>
          <w:rFonts w:ascii="Times New Roman" w:hAnsi="Times New Roman" w:cs="Times New Roman"/>
          <w:sz w:val="24"/>
          <w:szCs w:val="24"/>
        </w:rPr>
        <w:t>Seorang guru menunjukkan profesionalismenya ketika ia mampu menerapkan kurikulum dengan cara yang menyesuaikan kebutuhan masing-masing siswa. Profesionalisme ini tercermin dari sikap jujur dan terbuka dalam menjalankan tugas. Artinya, guru tidak melakukan hal-hal yang bertentangan dengan etika profesi, menghargai perbedaan, memahami kebutuhan unik setiap peserta didik, bersikap fleksibel dalam mengajar, serta memberikan rasa aman dan perlindungan kepada murid-muridnya.</w:t>
      </w:r>
    </w:p>
    <w:p w14:paraId="7E5F9A4A"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3) </w:t>
      </w:r>
      <w:r>
        <w:rPr>
          <w:rFonts w:ascii="Times New Roman" w:hAnsi="Times New Roman" w:cs="Times New Roman"/>
          <w:sz w:val="24"/>
          <w:szCs w:val="24"/>
        </w:rPr>
        <w:t>Dalam upaya memberikan bimbingan dan pembinaan yang efektif, guru perlu mengumpulkan informasi yang relevan mengenai peserta didik. Informasi tersebut dapat mencakup minat, motivasi, hobi, kebiasaan, serta lingkaran pertemanan siswa. Namun, dalam proses ini, guru harus tetap menjunjung tinggi etika profesional dengan menghindari segala bentuk penyalahgunaan data. Pendekatan yang digunakan harus dilandasi oleh sikap empati, komunikasi yang penuh kasih sayang, serta pemahaman yang mendalam terhadap latar belakang, kepribadian, dan potensi individu siswa.</w:t>
      </w:r>
    </w:p>
    <w:p w14:paraId="34AEF335"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4) </w:t>
      </w:r>
      <w:r>
        <w:rPr>
          <w:rFonts w:ascii="Times New Roman" w:hAnsi="Times New Roman" w:cs="Times New Roman"/>
          <w:sz w:val="24"/>
          <w:szCs w:val="24"/>
        </w:rPr>
        <w:t>Guru memegang peran sentral dalam menciptakan lingkungan sekolah yang kondusif, yang berkontribusi besar terhadap keberhasilan proses pembelajaran. Mereka berupaya membangun suasana belajar yang menyenangkan bagi siswa, serta menjalin kerja sama yang harmonis dengan pihak sekolah dan masyarakat. Selain itu, guru juga bersikap terbuka terhadap masukan dan kritik konstruktif dari orang tua maupun masyarakat sebagai bagian dari upaya peningkatan kualitas pendidikan secara berkelanjutan.</w:t>
      </w:r>
    </w:p>
    <w:p w14:paraId="36B50881"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lastRenderedPageBreak/>
        <w:t xml:space="preserve">5) </w:t>
      </w:r>
      <w:r>
        <w:rPr>
          <w:rFonts w:ascii="Times New Roman" w:hAnsi="Times New Roman" w:cs="Times New Roman"/>
          <w:sz w:val="24"/>
          <w:szCs w:val="24"/>
        </w:rPr>
        <w:t>Demi mendukung keberhasilan pendidikan, guru membangun serta menjaga hubungan yang baik dengan masyarakat di sekitar sekolah maupun masyarakat luas. Kolaborasi ini penting sebagai bagian dari upaya bersama untuk meningkatkan kesejahteraan peserta didik serta mengembangkan keterampilan, kemampuan, dan wawasan mereka. Melalui kerja sama yang erat dengan berbagai pemangku kepentingan, guru berperan aktif dalam menciptakan ekosistem pendidikan yang inklusif dan berdaya guna.</w:t>
      </w:r>
    </w:p>
    <w:p w14:paraId="5A1404F1"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6) </w:t>
      </w:r>
      <w:r>
        <w:rPr>
          <w:rFonts w:ascii="Times New Roman" w:hAnsi="Times New Roman" w:cs="Times New Roman"/>
          <w:sz w:val="24"/>
          <w:szCs w:val="24"/>
        </w:rPr>
        <w:t>Baik secara pribadi maupun melalui kerja sama dalam kelompok, guru senantiasa berupaya mengembangkan karier dan meningkatkan kualitas profesionalnya. Setiap pendidik memiliki tanggung jawab untuk menjaga dan mengangkat martabat profesinya melalui peningkatan kompetensi yang berkelanjutan. Untuk mewujudkan tenaga pendidik yang berkualitas, pengembangan profesional dilakukan secara menyeluruh dan terintegrasi. Dalam proses ini, guru dituntut untuk terus memperluas pengetahuan mereka serta menjaga perilaku yang mencerminkan etika dan kehormatan profesi.</w:t>
      </w:r>
    </w:p>
    <w:p w14:paraId="4D0E87B6"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7) </w:t>
      </w:r>
      <w:r>
        <w:rPr>
          <w:rFonts w:ascii="Times New Roman" w:hAnsi="Times New Roman" w:cs="Times New Roman"/>
          <w:sz w:val="24"/>
          <w:szCs w:val="24"/>
        </w:rPr>
        <w:t>Guru berbagi pengetahuan dan pengalaman mereka dengan rekan sejawat. Selain itu, guru berperan penting dalam menciptakan dan memelihara hubungan baik antar sesama guru baik berdasarkan lingkungan maupun di dalam hubungan keseluruhan.</w:t>
      </w:r>
      <w:r>
        <w:rPr>
          <w:rFonts w:ascii="Times New Roman" w:hAnsi="Times New Roman" w:cs="Times New Roman"/>
          <w:sz w:val="24"/>
          <w:szCs w:val="24"/>
          <w:lang w:val="id-ID"/>
        </w:rPr>
        <w:t xml:space="preserve">.  </w:t>
      </w:r>
    </w:p>
    <w:p w14:paraId="41793C1D"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8) </w:t>
      </w:r>
      <w:r>
        <w:rPr>
          <w:rFonts w:ascii="Times New Roman" w:hAnsi="Times New Roman" w:cs="Times New Roman"/>
          <w:sz w:val="24"/>
          <w:szCs w:val="24"/>
        </w:rPr>
        <w:t xml:space="preserve">Guru secara kolektif mempertahankan, membangun, dan meningkatkan organisasi PGRI. Setiap guru secara konsisten meningkatkan, mengembangkan, dan memelihara, membina, dan meningkatkan organisasi profesi guru untuk kepentingan pendidikan. </w:t>
      </w:r>
    </w:p>
    <w:p w14:paraId="63040D0F" w14:textId="77777777" w:rsidR="00781659" w:rsidRDefault="003E29CA" w:rsidP="00D374F8">
      <w:pPr>
        <w:pStyle w:val="ListParagraph"/>
        <w:spacing w:line="240" w:lineRule="auto"/>
        <w:ind w:left="567"/>
        <w:rPr>
          <w:rFonts w:ascii="Times New Roman" w:hAnsi="Times New Roman" w:cs="Times New Roman"/>
          <w:sz w:val="24"/>
          <w:szCs w:val="24"/>
        </w:rPr>
      </w:pPr>
      <w:r>
        <w:rPr>
          <w:rFonts w:ascii="Times New Roman" w:hAnsi="Times New Roman" w:cs="Times New Roman"/>
          <w:sz w:val="24"/>
          <w:szCs w:val="24"/>
          <w:lang w:val="id-ID"/>
        </w:rPr>
        <w:t xml:space="preserve">9) </w:t>
      </w:r>
      <w:r>
        <w:rPr>
          <w:rFonts w:ascii="Times New Roman" w:hAnsi="Times New Roman" w:cs="Times New Roman"/>
          <w:sz w:val="24"/>
          <w:szCs w:val="24"/>
        </w:rPr>
        <w:t>Guru mengikuti kebijakan pemerintah dalam bidang pendidikan. Semua guru membantu program pemerintah untuk meningkatkan kehidupan budaya.</w:t>
      </w:r>
      <w:r>
        <w:rPr>
          <w:rStyle w:val="FootnoteReference"/>
          <w:rFonts w:ascii="Times New Roman" w:hAnsi="Times New Roman" w:cs="Times New Roman"/>
          <w:sz w:val="24"/>
          <w:szCs w:val="24"/>
          <w:lang w:val="id-ID"/>
        </w:rPr>
        <w:footnoteReference w:id="20"/>
      </w:r>
    </w:p>
    <w:p w14:paraId="2D75E133" w14:textId="77777777" w:rsidR="00781659" w:rsidRDefault="003E29CA" w:rsidP="00FA0F58">
      <w:pPr>
        <w:pStyle w:val="ListParagraph"/>
        <w:spacing w:line="240" w:lineRule="auto"/>
        <w:ind w:left="567" w:firstLine="720"/>
        <w:rPr>
          <w:rFonts w:ascii="Times New Roman" w:hAnsi="Times New Roman" w:cs="Times New Roman"/>
          <w:sz w:val="24"/>
          <w:szCs w:val="24"/>
        </w:rPr>
      </w:pPr>
      <w:r>
        <w:rPr>
          <w:rFonts w:ascii="Times New Roman" w:hAnsi="Times New Roman" w:cs="Times New Roman"/>
          <w:sz w:val="24"/>
          <w:szCs w:val="24"/>
        </w:rPr>
        <w:t>Kode etik guru di Indonesia berperan sebagai panduan dalam bersikap dan berperilaku, yang bertujuan untuk menjaga kehormatan, kemuliaan, serta martabat profesi keguruan sebagai profesi yang dilindungi secara hukum. Pedoman ini menjadi dasar dalam pelaksanaan tugas dan layanan profesional guru, baik dalam hubungannya dengan peserta didik, orang tua atau wali, pihak sekolah, sesama pendidik, organisasi profesi, maupun pemerintah, dengan tetap berlandaskan pada nilai-nilai keagamaan.</w:t>
      </w:r>
      <w:r>
        <w:rPr>
          <w:rStyle w:val="FootnoteReference"/>
          <w:rFonts w:ascii="Times New Roman" w:hAnsi="Times New Roman" w:cs="Times New Roman"/>
          <w:sz w:val="24"/>
          <w:szCs w:val="24"/>
          <w:lang w:val="id-ID"/>
        </w:rPr>
        <w:footnoteReference w:id="21"/>
      </w:r>
    </w:p>
    <w:p w14:paraId="1E4D38D2" w14:textId="77777777" w:rsidR="00781659" w:rsidRDefault="00781659" w:rsidP="00FA0F58">
      <w:pPr>
        <w:pStyle w:val="ListParagraph"/>
        <w:spacing w:line="240" w:lineRule="auto"/>
        <w:ind w:left="567" w:firstLine="720"/>
        <w:rPr>
          <w:rFonts w:ascii="Times New Roman" w:hAnsi="Times New Roman" w:cs="Times New Roman"/>
          <w:sz w:val="24"/>
          <w:szCs w:val="24"/>
          <w:lang w:val="id-ID"/>
        </w:rPr>
      </w:pPr>
    </w:p>
    <w:p w14:paraId="13899B38" w14:textId="6D4B5930" w:rsidR="00781659" w:rsidRPr="001D0340" w:rsidRDefault="003E29CA" w:rsidP="00D374F8">
      <w:pPr>
        <w:pStyle w:val="ListParagraph"/>
        <w:numPr>
          <w:ilvl w:val="0"/>
          <w:numId w:val="1"/>
        </w:numPr>
        <w:spacing w:line="240" w:lineRule="auto"/>
        <w:ind w:left="567"/>
        <w:rPr>
          <w:rFonts w:ascii="Times New Roman" w:hAnsi="Times New Roman" w:cs="Times New Roman"/>
          <w:b/>
          <w:bCs/>
          <w:sz w:val="24"/>
          <w:szCs w:val="24"/>
          <w:lang w:val="id-ID"/>
        </w:rPr>
      </w:pPr>
      <w:r w:rsidRPr="001D0340">
        <w:rPr>
          <w:rFonts w:ascii="Times New Roman" w:hAnsi="Times New Roman" w:cs="Times New Roman"/>
          <w:b/>
          <w:bCs/>
          <w:sz w:val="24"/>
          <w:szCs w:val="24"/>
          <w:lang w:val="id-ID"/>
        </w:rPr>
        <w:t>S</w:t>
      </w:r>
      <w:r w:rsidR="001D0340" w:rsidRPr="001D0340">
        <w:rPr>
          <w:rFonts w:ascii="Times New Roman" w:hAnsi="Times New Roman" w:cs="Times New Roman"/>
          <w:b/>
          <w:bCs/>
          <w:sz w:val="24"/>
          <w:szCs w:val="24"/>
          <w:lang w:val="id-ID"/>
        </w:rPr>
        <w:t>anksi Pelanggaran Kode Etik Guru</w:t>
      </w:r>
    </w:p>
    <w:p w14:paraId="20946544" w14:textId="77777777" w:rsidR="009A0AF0" w:rsidRDefault="003E29CA" w:rsidP="009A0AF0">
      <w:pPr>
        <w:pStyle w:val="ListParagraph"/>
        <w:spacing w:before="240" w:after="0" w:line="240" w:lineRule="auto"/>
        <w:ind w:left="567" w:firstLine="720"/>
        <w:rPr>
          <w:rFonts w:ascii="Times New Roman" w:hAnsi="Times New Roman" w:cs="Times New Roman"/>
          <w:sz w:val="24"/>
          <w:szCs w:val="24"/>
          <w:lang w:eastAsia="zh-CN"/>
        </w:rPr>
      </w:pPr>
      <w:r>
        <w:rPr>
          <w:rFonts w:ascii="Times New Roman" w:hAnsi="Times New Roman" w:cs="Times New Roman"/>
          <w:sz w:val="24"/>
          <w:szCs w:val="24"/>
        </w:rPr>
        <w:t>Jika seseorang melanggar atauran atau tata tertib, mereka akan diberi sanksi. Itu juga berlaku untuk menetapkan kode etik bagi sebuah profesi. Sanksi pasti akan sesuai dengan tingkat pelanggaran. Itu juga berlaku untuk kode etik guru. Orang yang melanggarnya dapat dikenakan sanksi. Karena kode etik menentukan sikap, tingkah laku, dan perbuatan seseorang, sanksi yang diberikan jika mereka melanggarnya adalah berdasarkan moral. Jika seseorang melanggar prinsip-prinsip ini, mereka akan mendapat kritik dan konsekuensi yang lebih berat seperti dipecat dari pekerjaan mereka.</w:t>
      </w:r>
      <w:r>
        <w:rPr>
          <w:rStyle w:val="FootnoteReference"/>
          <w:rFonts w:ascii="Times New Roman" w:hAnsi="Times New Roman" w:cs="Times New Roman"/>
          <w:sz w:val="24"/>
          <w:szCs w:val="24"/>
          <w:lang w:val="id-ID"/>
        </w:rPr>
        <w:footnoteReference w:id="22"/>
      </w:r>
    </w:p>
    <w:p w14:paraId="1802AD70" w14:textId="77777777" w:rsidR="009A0AF0" w:rsidRDefault="003E29CA" w:rsidP="009A0AF0">
      <w:pPr>
        <w:pStyle w:val="ListParagraph"/>
        <w:spacing w:before="240" w:after="0" w:line="240" w:lineRule="auto"/>
        <w:ind w:left="567" w:firstLine="720"/>
        <w:rPr>
          <w:rFonts w:ascii="Times New Roman" w:hAnsi="Times New Roman" w:cs="Times New Roman"/>
          <w:color w:val="000000" w:themeColor="text1"/>
          <w:sz w:val="24"/>
          <w:szCs w:val="24"/>
        </w:rPr>
      </w:pPr>
      <w:r w:rsidRPr="009A0AF0">
        <w:rPr>
          <w:rFonts w:ascii="Times New Roman" w:hAnsi="Times New Roman" w:cs="Times New Roman"/>
          <w:sz w:val="24"/>
          <w:szCs w:val="24"/>
          <w:lang w:val="id-ID"/>
        </w:rPr>
        <w:t xml:space="preserve"> </w:t>
      </w:r>
      <w:r w:rsidRPr="009A0AF0">
        <w:rPr>
          <w:rFonts w:ascii="Times New Roman" w:hAnsi="Times New Roman" w:cs="Times New Roman"/>
          <w:color w:val="000000" w:themeColor="text1"/>
          <w:sz w:val="24"/>
          <w:szCs w:val="24"/>
        </w:rPr>
        <w:t>Predikat sebagai guru bukanlah sesuatu yang diperoleh secara instan atau tanpa perjuangan. Sebagai ujung tombak dalam membimbing dan membentuk generasi penerus bangsa, guru memikul tanggung jawab besar dalam membina karakter serta mentransfer pengetahuan. Meskipun demikian, dalam kenyataannya masih terdapat oknum guru yang terlibat dalam pelanggaran terhadap kode etik profesi, yang pada akhirnya mencoreng martabat profesi itu sendiri.</w:t>
      </w:r>
    </w:p>
    <w:p w14:paraId="79A7FDE4" w14:textId="79E9C39F" w:rsidR="00781659" w:rsidRPr="009A0AF0" w:rsidRDefault="003E29CA" w:rsidP="009A0AF0">
      <w:pPr>
        <w:pStyle w:val="ListParagraph"/>
        <w:spacing w:before="240" w:after="0" w:line="240" w:lineRule="auto"/>
        <w:ind w:left="567" w:firstLine="720"/>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Dalam Kode Etik Guru Indonesia, pelanggaran yang dilakukan oleh pendidik diklasifikasikan ke dalam tiga kategori, yaitu: a) pelanggaran ringan, b) pelanggaran </w:t>
      </w:r>
      <w:r>
        <w:rPr>
          <w:rFonts w:ascii="Times New Roman" w:eastAsia="Times New Roman" w:hAnsi="Times New Roman" w:cs="Times New Roman"/>
          <w:sz w:val="24"/>
          <w:szCs w:val="24"/>
          <w:lang w:eastAsia="zh-CN"/>
        </w:rPr>
        <w:lastRenderedPageBreak/>
        <w:t>sedang, dan c) pelanggaran berat. Penerapan sanksi terhadap pelanggaran tersebut tidak hanya berorientasi pada pemberian hukuman, tetapi juga mencakup aspek pengawasan dan pembinaan. Tujuannya adalah untuk menjaga integritas, martabat, dan nama baik guru maupun organisasi profesi. Dengan demikian, pemberian sanksi dalam kerangka kode etik senantiasa diarahkan pada upaya korektif dan pembinaan agar guru kembali pada jalur etika yang benar. Namun, apabila terbukti terjadi pelanggaran berat yang dilakukan secara sadar oleh oknum guru sebagai inisiator, maka tidak menutup kemungkinan pelanggaran tersebut diproses secara hukum pidana</w:t>
      </w:r>
      <w:r>
        <w:rPr>
          <w:color w:val="000000" w:themeColor="text1"/>
          <w:lang w:val="id-ID"/>
        </w:rPr>
        <w:t>.</w:t>
      </w:r>
      <w:r>
        <w:rPr>
          <w:rStyle w:val="FootnoteReference"/>
          <w:color w:val="000000" w:themeColor="text1"/>
          <w:lang w:val="id-ID"/>
        </w:rPr>
        <w:footnoteReference w:id="23"/>
      </w:r>
    </w:p>
    <w:p w14:paraId="3CC41036" w14:textId="77777777" w:rsidR="00781659" w:rsidRDefault="003E29CA" w:rsidP="00FA0F58">
      <w:pPr>
        <w:pStyle w:val="NormalWeb"/>
        <w:shd w:val="clear" w:color="auto" w:fill="FFFFFF"/>
        <w:spacing w:before="0" w:beforeAutospacing="0" w:after="0" w:afterAutospacing="0"/>
        <w:ind w:left="567" w:firstLine="720"/>
        <w:rPr>
          <w:color w:val="000000" w:themeColor="text1"/>
          <w:lang w:val="id-ID"/>
        </w:rPr>
      </w:pPr>
      <w:r>
        <w:rPr>
          <w:color w:val="000000" w:themeColor="text1"/>
          <w:lang w:val="id-ID"/>
        </w:rPr>
        <w:t>Berikut beberapa sanksi guru ketika melanggar kode etik guru :</w:t>
      </w:r>
    </w:p>
    <w:p w14:paraId="48AEAF2C" w14:textId="77777777" w:rsidR="00781659" w:rsidRDefault="003E29CA" w:rsidP="00FA0F58">
      <w:pPr>
        <w:pStyle w:val="NormalWeb"/>
        <w:numPr>
          <w:ilvl w:val="0"/>
          <w:numId w:val="4"/>
        </w:numPr>
        <w:shd w:val="clear" w:color="auto" w:fill="FFFFFF"/>
        <w:spacing w:before="0" w:beforeAutospacing="0" w:after="0" w:afterAutospacing="0"/>
        <w:ind w:left="567"/>
        <w:rPr>
          <w:color w:val="000000" w:themeColor="text1"/>
          <w:lang w:val="id-ID"/>
        </w:rPr>
      </w:pPr>
      <w:r>
        <w:rPr>
          <w:color w:val="000000" w:themeColor="text1"/>
        </w:rPr>
        <w:t>Sanksi Administratif</w:t>
      </w:r>
      <w:r>
        <w:rPr>
          <w:color w:val="000000" w:themeColor="text1"/>
          <w:lang w:val="id-ID"/>
        </w:rPr>
        <w:t xml:space="preserve">. </w:t>
      </w:r>
    </w:p>
    <w:p w14:paraId="708316BB" w14:textId="77777777" w:rsidR="00781659" w:rsidRDefault="003E29CA" w:rsidP="00FA0F58">
      <w:pPr>
        <w:pStyle w:val="NormalWeb"/>
        <w:shd w:val="clear" w:color="auto" w:fill="FFFFFF"/>
        <w:spacing w:before="0" w:beforeAutospacing="0" w:after="0" w:afterAutospacing="0"/>
        <w:ind w:left="567" w:firstLine="720"/>
        <w:rPr>
          <w:color w:val="000000" w:themeColor="text1"/>
        </w:rPr>
      </w:pPr>
      <w:r>
        <w:rPr>
          <w:color w:val="000000" w:themeColor="text1"/>
        </w:rPr>
        <w:t>Hukuman administratif merupakan langkah awal yang diambil oleh pemerintah terhadap guru yang melanggar kode etik profesinya. Sanksi ini biasanya berupa peringatan lisan atau tertulis, pengurangan tunjangan, atau bahkan pemberhentian sementara. Tujuan dari tindakan ini bukanlah untuk menghukum, melainkan memberi kesempatan kepada guru untuk merenung, introspeksi, dan menyadari kesalahan yang telah dilakukan.</w:t>
      </w:r>
    </w:p>
    <w:p w14:paraId="700BE56A" w14:textId="77777777" w:rsidR="00781659" w:rsidRDefault="003E29CA" w:rsidP="00FA0F58">
      <w:pPr>
        <w:pStyle w:val="NormalWeb"/>
        <w:shd w:val="clear" w:color="auto" w:fill="FFFFFF"/>
        <w:spacing w:before="0" w:beforeAutospacing="0" w:after="0" w:afterAutospacing="0"/>
        <w:ind w:left="567"/>
        <w:rPr>
          <w:color w:val="000000" w:themeColor="text1"/>
          <w:lang w:val="id-ID"/>
        </w:rPr>
      </w:pPr>
      <w:r>
        <w:rPr>
          <w:color w:val="000000" w:themeColor="text1"/>
        </w:rPr>
        <w:t>2. Evaluasi</w:t>
      </w:r>
      <w:r>
        <w:rPr>
          <w:color w:val="000000" w:themeColor="text1"/>
          <w:lang w:val="id-ID"/>
        </w:rPr>
        <w:t xml:space="preserve"> </w:t>
      </w:r>
      <w:r>
        <w:rPr>
          <w:color w:val="000000" w:themeColor="text1"/>
        </w:rPr>
        <w:t xml:space="preserve"> Kinerja</w:t>
      </w:r>
      <w:r>
        <w:rPr>
          <w:color w:val="000000" w:themeColor="text1"/>
          <w:lang w:val="id-ID"/>
        </w:rPr>
        <w:t xml:space="preserve">. </w:t>
      </w:r>
    </w:p>
    <w:p w14:paraId="136CF97D" w14:textId="77777777" w:rsidR="00781659" w:rsidRDefault="003E29CA" w:rsidP="00FA0F58">
      <w:pPr>
        <w:pStyle w:val="NormalWeb"/>
        <w:shd w:val="clear" w:color="auto" w:fill="FFFFFF"/>
        <w:spacing w:before="0" w:beforeAutospacing="0" w:after="0" w:afterAutospacing="0"/>
        <w:ind w:left="567" w:firstLine="720"/>
        <w:rPr>
          <w:color w:val="000000" w:themeColor="text1"/>
        </w:rPr>
      </w:pPr>
      <w:r>
        <w:rPr>
          <w:color w:val="000000" w:themeColor="text1"/>
        </w:rPr>
        <w:t>Jika sanksi administratif tidak menunjukkan hasil yang diharapkan, pemerintah akan melakukan evaluasi terhadap kinerja guru yang melanggar kode etik. Proses evaluasi ini bertujuan untuk menilai apakah guru tersebut masih memenuhi syarat untuk menjalankan tugasnya sebagai pendidik. Jika hasil evaluasi menunjukkan bahwa kinerjanya tidak memenuhi standar yang ditetapkan, maka guru tersebut dapat dikenakan skorsing atau bahkan diberhentikan secara permanen.</w:t>
      </w:r>
    </w:p>
    <w:p w14:paraId="56ABEC20" w14:textId="77777777" w:rsidR="00781659" w:rsidRDefault="003E29CA" w:rsidP="00FA0F58">
      <w:pPr>
        <w:pStyle w:val="NormalWeb"/>
        <w:shd w:val="clear" w:color="auto" w:fill="FFFFFF"/>
        <w:spacing w:before="0" w:beforeAutospacing="0" w:after="0" w:afterAutospacing="0"/>
        <w:ind w:left="567"/>
        <w:rPr>
          <w:color w:val="000000" w:themeColor="text1"/>
          <w:lang w:val="id-ID"/>
        </w:rPr>
      </w:pPr>
      <w:r>
        <w:rPr>
          <w:color w:val="000000" w:themeColor="text1"/>
        </w:rPr>
        <w:t>3. Pendidikan dan Pelatihan</w:t>
      </w:r>
      <w:r>
        <w:rPr>
          <w:color w:val="000000" w:themeColor="text1"/>
          <w:lang w:val="id-ID"/>
        </w:rPr>
        <w:t>.</w:t>
      </w:r>
    </w:p>
    <w:p w14:paraId="1C8E7EEA" w14:textId="77777777" w:rsidR="00781659" w:rsidRDefault="003E29CA" w:rsidP="00FA0F58">
      <w:pPr>
        <w:pStyle w:val="NormalWeb"/>
        <w:shd w:val="clear" w:color="auto" w:fill="FFFFFF"/>
        <w:spacing w:before="0" w:beforeAutospacing="0" w:after="0" w:afterAutospacing="0"/>
        <w:ind w:left="567" w:firstLine="720"/>
        <w:rPr>
          <w:color w:val="000000" w:themeColor="text1"/>
        </w:rPr>
      </w:pPr>
      <w:r>
        <w:rPr>
          <w:color w:val="000000" w:themeColor="text1"/>
        </w:rPr>
        <w:t>Sebagai upaya yang lebih humanis, pemerintah memberikan kesempatan kepada guru yang melanggar kode etik untuk mengikuti pendidikan dan pelatihan tambahan. Tujuannya adalah untuk memberikan pemahaman yang lebih mendalam mengenai pentingnya menjalankan profesi dengan etika yang baik. Diharapkan, melalui program pendidikan dan pelatihan ini, guru dapat kembali memperbaiki diri dan melanjutkan tugasnya dengan lebih tepat sesuai dengan kode etik yang berlaku.</w:t>
      </w:r>
    </w:p>
    <w:p w14:paraId="21A79114" w14:textId="77777777" w:rsidR="00781659" w:rsidRDefault="003E29CA" w:rsidP="00FA0F58">
      <w:pPr>
        <w:pStyle w:val="NormalWeb"/>
        <w:shd w:val="clear" w:color="auto" w:fill="FFFFFF"/>
        <w:spacing w:before="0" w:beforeAutospacing="0" w:after="0" w:afterAutospacing="0"/>
        <w:ind w:left="567"/>
        <w:rPr>
          <w:color w:val="000000" w:themeColor="text1"/>
          <w:lang w:val="id-ID"/>
        </w:rPr>
      </w:pPr>
      <w:r>
        <w:rPr>
          <w:color w:val="000000" w:themeColor="text1"/>
        </w:rPr>
        <w:t>4.Dampak</w:t>
      </w:r>
      <w:r>
        <w:rPr>
          <w:color w:val="000000" w:themeColor="text1"/>
          <w:lang w:val="id-ID"/>
        </w:rPr>
        <w:t xml:space="preserve"> </w:t>
      </w:r>
      <w:r>
        <w:rPr>
          <w:color w:val="000000" w:themeColor="text1"/>
        </w:rPr>
        <w:t>Karir</w:t>
      </w:r>
      <w:r>
        <w:rPr>
          <w:color w:val="000000" w:themeColor="text1"/>
          <w:lang w:val="id-ID"/>
        </w:rPr>
        <w:t xml:space="preserve">. </w:t>
      </w:r>
    </w:p>
    <w:p w14:paraId="34757D57" w14:textId="77777777" w:rsidR="00781659" w:rsidRDefault="003E29CA" w:rsidP="00FA0F58">
      <w:pPr>
        <w:pStyle w:val="NormalWeb"/>
        <w:shd w:val="clear" w:color="auto" w:fill="FFFFFF"/>
        <w:spacing w:before="0" w:beforeAutospacing="0" w:after="0" w:afterAutospacing="0"/>
        <w:ind w:left="567" w:firstLine="720"/>
        <w:rPr>
          <w:color w:val="000000" w:themeColor="text1"/>
        </w:rPr>
      </w:pPr>
      <w:r>
        <w:rPr>
          <w:color w:val="000000" w:themeColor="text1"/>
        </w:rPr>
        <w:t>Guru yang melanggar kode etik profesi tidak hanya akan menghadapi sanksi administratif, evaluasi kinerja, dan pelatihan tambahan, tetapi juga akan mengalami dampak serius terhadap kariernya. Selain kehilangan kredibilitas di mata rekan sejawat dan siswa, mereka juga akan kehilangan peluang untuk mendapatkan promosi. Pelanggaran terhadap standar etika profesi dapat membatasi perkembangan karier dan menghalangi guru untuk mencapai kemajuan profesional yang signifikan.</w:t>
      </w:r>
    </w:p>
    <w:p w14:paraId="1A563A9D" w14:textId="77777777" w:rsidR="00781659" w:rsidRDefault="003E29CA" w:rsidP="00FA0F58">
      <w:pPr>
        <w:pStyle w:val="NormalWeb"/>
        <w:shd w:val="clear" w:color="auto" w:fill="FFFFFF"/>
        <w:spacing w:before="0" w:beforeAutospacing="0" w:after="0" w:afterAutospacing="0"/>
        <w:ind w:left="360"/>
        <w:rPr>
          <w:color w:val="000000" w:themeColor="text1"/>
          <w:lang w:val="id-ID"/>
        </w:rPr>
      </w:pPr>
      <w:r>
        <w:rPr>
          <w:color w:val="000000" w:themeColor="text1"/>
        </w:rPr>
        <w:t>5. Dampak</w:t>
      </w:r>
      <w:r>
        <w:rPr>
          <w:color w:val="000000" w:themeColor="text1"/>
          <w:lang w:val="id-ID"/>
        </w:rPr>
        <w:t xml:space="preserve"> </w:t>
      </w:r>
      <w:r>
        <w:rPr>
          <w:color w:val="000000" w:themeColor="text1"/>
        </w:rPr>
        <w:t>Sosial</w:t>
      </w:r>
      <w:r>
        <w:rPr>
          <w:color w:val="000000" w:themeColor="text1"/>
          <w:lang w:val="id-ID"/>
        </w:rPr>
        <w:t xml:space="preserve"> </w:t>
      </w:r>
      <w:r>
        <w:rPr>
          <w:color w:val="000000" w:themeColor="text1"/>
        </w:rPr>
        <w:t>dan</w:t>
      </w:r>
      <w:r>
        <w:rPr>
          <w:color w:val="000000" w:themeColor="text1"/>
          <w:lang w:val="id-ID"/>
        </w:rPr>
        <w:t xml:space="preserve"> </w:t>
      </w:r>
      <w:r>
        <w:rPr>
          <w:color w:val="000000" w:themeColor="text1"/>
        </w:rPr>
        <w:t>Profesional</w:t>
      </w:r>
      <w:r>
        <w:rPr>
          <w:color w:val="000000" w:themeColor="text1"/>
          <w:lang w:val="id-ID"/>
        </w:rPr>
        <w:t xml:space="preserve">. </w:t>
      </w:r>
    </w:p>
    <w:p w14:paraId="791361DD" w14:textId="77777777" w:rsidR="00781659" w:rsidRDefault="003E29CA" w:rsidP="00FA0F58">
      <w:pPr>
        <w:pStyle w:val="NormalWeb"/>
        <w:shd w:val="clear" w:color="auto" w:fill="FFFFFF"/>
        <w:spacing w:before="0" w:beforeAutospacing="0" w:after="0" w:afterAutospacing="0"/>
        <w:ind w:left="567" w:firstLine="720"/>
        <w:rPr>
          <w:color w:val="000000" w:themeColor="text1"/>
        </w:rPr>
      </w:pPr>
      <w:r>
        <w:rPr>
          <w:color w:val="000000" w:themeColor="text1"/>
        </w:rPr>
        <w:t>Tidak jarang bagi guru untuk menghadapi konsekuensi sosial dan profesional jika mereka melanggar kode etik profesinya. Dalam dunia pendidikan, reputasi merupakan aset yang sangat penting. Namun, setelah sanksi dijatuhkan, reputasi tersebut akan ternoda. Dampak negatif ini akan mempengaruhi hubungan pribadi guru dengan orang-orang di sekitarnya.</w:t>
      </w:r>
    </w:p>
    <w:p w14:paraId="779E4A67" w14:textId="39C47323" w:rsidR="00781659" w:rsidRDefault="003E29CA" w:rsidP="00FA0F58">
      <w:pPr>
        <w:pStyle w:val="NormalWeb"/>
        <w:shd w:val="clear" w:color="auto" w:fill="FFFFFF"/>
        <w:spacing w:before="0" w:beforeAutospacing="0" w:after="0" w:afterAutospacing="0"/>
        <w:ind w:left="567" w:firstLine="720"/>
        <w:rPr>
          <w:rFonts w:eastAsiaTheme="minorEastAsia"/>
          <w:color w:val="000000" w:themeColor="text1"/>
        </w:rPr>
      </w:pPr>
      <w:r>
        <w:rPr>
          <w:color w:val="000000" w:themeColor="text1"/>
        </w:rPr>
        <w:t xml:space="preserve">Sebagai pendidik, kita memiliki tanggung jawab untuk menjadi teladan yang baik bagi generasi muda. Mari kita jaga martabat profesi ini dan bekerja dengan penuh </w:t>
      </w:r>
      <w:r>
        <w:rPr>
          <w:color w:val="000000" w:themeColor="text1"/>
        </w:rPr>
        <w:lastRenderedPageBreak/>
        <w:t>integritas. Ingatlah bahwa kita tidak hanya bertanggung jawab atas diri kita sendiri, tetapi juga terhadap masa depan bangsa dan generasi yang akan datang.</w:t>
      </w:r>
      <w:r>
        <w:rPr>
          <w:rStyle w:val="FootnoteReference"/>
          <w:color w:val="000000" w:themeColor="text1"/>
        </w:rPr>
        <w:footnoteReference w:id="24"/>
      </w:r>
    </w:p>
    <w:p w14:paraId="4081CA33" w14:textId="77777777" w:rsidR="009A0AF0" w:rsidRPr="009A0AF0" w:rsidRDefault="009A0AF0" w:rsidP="00FA0F58">
      <w:pPr>
        <w:pStyle w:val="NormalWeb"/>
        <w:shd w:val="clear" w:color="auto" w:fill="FFFFFF"/>
        <w:spacing w:before="0" w:beforeAutospacing="0" w:after="0" w:afterAutospacing="0"/>
        <w:ind w:left="567" w:firstLine="720"/>
        <w:rPr>
          <w:rFonts w:eastAsiaTheme="minorEastAsia"/>
          <w:color w:val="000000" w:themeColor="text1"/>
        </w:rPr>
      </w:pPr>
    </w:p>
    <w:p w14:paraId="5F4A5859" w14:textId="51F8B11D" w:rsidR="009A0AF0" w:rsidRPr="001D0340" w:rsidRDefault="003E29CA" w:rsidP="009A0AF0">
      <w:pPr>
        <w:pStyle w:val="NormalWeb"/>
        <w:numPr>
          <w:ilvl w:val="0"/>
          <w:numId w:val="1"/>
        </w:numPr>
        <w:shd w:val="clear" w:color="auto" w:fill="FFFFFF"/>
        <w:spacing w:before="0" w:beforeAutospacing="0" w:after="0" w:afterAutospacing="0"/>
        <w:ind w:left="567"/>
        <w:rPr>
          <w:b/>
          <w:bCs/>
          <w:color w:val="000000" w:themeColor="text1"/>
        </w:rPr>
      </w:pPr>
      <w:r w:rsidRPr="001D0340">
        <w:rPr>
          <w:b/>
          <w:bCs/>
          <w:color w:val="000000" w:themeColor="text1"/>
        </w:rPr>
        <w:t>P</w:t>
      </w:r>
      <w:r w:rsidR="001D0340" w:rsidRPr="001D0340">
        <w:rPr>
          <w:b/>
          <w:bCs/>
          <w:color w:val="000000" w:themeColor="text1"/>
          <w:lang w:val="id-ID"/>
        </w:rPr>
        <w:t>engaruh Kode Etik Guru</w:t>
      </w:r>
    </w:p>
    <w:p w14:paraId="155F602B" w14:textId="146221C5" w:rsidR="009A0AF0" w:rsidRPr="009A0AF0" w:rsidRDefault="003E29CA" w:rsidP="00763371">
      <w:pPr>
        <w:pStyle w:val="NormalWeb"/>
        <w:numPr>
          <w:ilvl w:val="1"/>
          <w:numId w:val="1"/>
        </w:numPr>
        <w:shd w:val="clear" w:color="auto" w:fill="FFFFFF"/>
        <w:spacing w:before="0" w:beforeAutospacing="0" w:after="0" w:afterAutospacing="0"/>
        <w:ind w:left="851"/>
        <w:rPr>
          <w:b/>
          <w:bCs/>
          <w:color w:val="000000" w:themeColor="text1"/>
        </w:rPr>
      </w:pPr>
      <w:r w:rsidRPr="009A0AF0">
        <w:rPr>
          <w:color w:val="000000" w:themeColor="text1"/>
        </w:rPr>
        <w:t xml:space="preserve">Pengaruh Kode Etik Guru </w:t>
      </w:r>
      <w:r w:rsidRPr="009A0AF0">
        <w:rPr>
          <w:color w:val="000000" w:themeColor="text1"/>
          <w:lang w:val="id-ID"/>
        </w:rPr>
        <w:t xml:space="preserve">kepada </w:t>
      </w:r>
      <w:r w:rsidRPr="009A0AF0">
        <w:rPr>
          <w:color w:val="000000" w:themeColor="text1"/>
        </w:rPr>
        <w:t xml:space="preserve">Perilaku Kerja </w:t>
      </w:r>
    </w:p>
    <w:p w14:paraId="26178893" w14:textId="0E7ABADD" w:rsidR="00781659" w:rsidRPr="009A0AF0" w:rsidRDefault="003E29CA" w:rsidP="009A0AF0">
      <w:pPr>
        <w:pStyle w:val="NormalWeb"/>
        <w:shd w:val="clear" w:color="auto" w:fill="FFFFFF"/>
        <w:spacing w:before="0" w:beforeAutospacing="0" w:after="0" w:afterAutospacing="0"/>
        <w:ind w:firstLine="720"/>
        <w:rPr>
          <w:b/>
          <w:bCs/>
          <w:color w:val="000000" w:themeColor="text1"/>
        </w:rPr>
      </w:pPr>
      <w:r w:rsidRPr="009A0AF0">
        <w:rPr>
          <w:color w:val="000000" w:themeColor="text1"/>
        </w:rPr>
        <w:t>Kepatuhan guru terhadap kode etik profesi akan mendorong mereka untuk bertindak sesuai dengan norma-norma yang diperbolehkan dan menghindari perilaku yang bertentangan dengan etika profesi yang ditetapkan oleh organisasi atau asosiasi profesi mereka. Hal ini berlaku baik dalam melaksanakan tugas-tugas profesional maupun dalam menjalani kehidupan pribadi sebagai warga negara dan anggota masyarakat. Dengan demikian, guru akan dapat mengaktualisasikan dirinya dalam proses pendidikan dan pembelajaran dengan cara yang profesional, bermartabat, dan beretika. Ada beberapa alasan mengapa kode etik guru sangat penting untuk diikuti: (1) karena kode etik berfungsi sebagai pedoman dalam berperilaku sehari-hari, (2) karena kode etik membantu pendidik menilai apakah perilaku mereka sesuai dengan standar, (3) untuk memastikan bahwa perilaku mereka tidak merendahkan martabat sebagai pendidik, dan (4) untuk memastikan bahwa guru dapat segera kembali ke jalur yang benar jika perilaku mereka menyimpang.</w:t>
      </w:r>
    </w:p>
    <w:p w14:paraId="6FDF34B5" w14:textId="77777777" w:rsidR="00781659" w:rsidRDefault="003E29CA" w:rsidP="00D374F8">
      <w:pPr>
        <w:pStyle w:val="NormalWeb"/>
        <w:shd w:val="clear" w:color="auto" w:fill="FFFFFF"/>
        <w:spacing w:before="0" w:beforeAutospacing="0" w:after="225" w:afterAutospacing="0"/>
        <w:ind w:left="567" w:firstLine="720"/>
        <w:rPr>
          <w:color w:val="000000" w:themeColor="text1"/>
        </w:rPr>
      </w:pPr>
      <w:r>
        <w:rPr>
          <w:color w:val="000000" w:themeColor="text1"/>
          <w:lang w:val="id-ID"/>
        </w:rPr>
        <w:t>Sesuai keterangan diatas</w:t>
      </w:r>
      <w:r>
        <w:rPr>
          <w:color w:val="000000" w:themeColor="text1"/>
        </w:rPr>
        <w:t>, dapat di</w:t>
      </w:r>
      <w:r>
        <w:rPr>
          <w:color w:val="000000" w:themeColor="text1"/>
          <w:lang w:val="id-ID"/>
        </w:rPr>
        <w:t xml:space="preserve">simpulkan </w:t>
      </w:r>
      <w:r>
        <w:rPr>
          <w:color w:val="000000" w:themeColor="text1"/>
        </w:rPr>
        <w:t>bahwa secara konseptual, kode etik guru berdampak pada prilaku kerja guru. Dengan kata lain, untuk meningkatkan prilaku kerja guru, kode etik dapat diaktualisasi dan diterapkan dengan baik. Semakin banyak guru yang mematuhi kode etik, semakin baik prilaku kerja yang mereka tunjukkan.</w:t>
      </w:r>
      <w:r>
        <w:rPr>
          <w:rStyle w:val="FootnoteReference"/>
          <w:color w:val="000000" w:themeColor="text1"/>
        </w:rPr>
        <w:footnoteReference w:id="25"/>
      </w:r>
    </w:p>
    <w:p w14:paraId="60F604A1" w14:textId="7E51E9EF" w:rsidR="00781659" w:rsidRDefault="003E29CA" w:rsidP="00763371">
      <w:pPr>
        <w:pStyle w:val="NormalWeb"/>
        <w:numPr>
          <w:ilvl w:val="1"/>
          <w:numId w:val="1"/>
        </w:numPr>
        <w:shd w:val="clear" w:color="auto" w:fill="FFFFFF"/>
        <w:spacing w:before="0" w:beforeAutospacing="0" w:after="0" w:afterAutospacing="0"/>
        <w:ind w:left="851"/>
        <w:rPr>
          <w:color w:val="000000" w:themeColor="text1"/>
        </w:rPr>
      </w:pPr>
      <w:r>
        <w:rPr>
          <w:color w:val="000000" w:themeColor="text1"/>
        </w:rPr>
        <w:t>Pengaruh Kode Etik Guru bagi Guru yang Profesional</w:t>
      </w:r>
    </w:p>
    <w:p w14:paraId="591C7E83" w14:textId="77777777" w:rsidR="00781659" w:rsidRDefault="003E29CA" w:rsidP="009A0AF0">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Guru merupakan tenaga pendidik yang memiliki peran penting dalam mendidik, mengajar, membimbing, memberikan pelatihan, serta menilai siswa yang menempuh pendidikan formal, mulai dari pendidikan usia dini hingga sekolah menengah atas, sebagaimana diatur dalam Undang-Undang Nomor 14 Tahun 2005 tentang Guru. Secara lebih luas, siapa saja yang mengajarkan sesuatu yang baru kepada orang lain dapat dianggap sebagai seorang guru.</w:t>
      </w:r>
    </w:p>
    <w:p w14:paraId="352E4241" w14:textId="77777777" w:rsidR="00781659" w:rsidRDefault="003E29CA" w:rsidP="009A0AF0">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Guru dihormati oleh masyarakat karena diharapkan dapat menyampaikan ilmu pengetahuan kepada generasi muda. Sesuai dengan amanat dalam UUD 1945, guru memiliki tanggung jawab besar untuk mencerdaskan bangsa dan mewujudkan tujuan pendidikan nasional.</w:t>
      </w:r>
    </w:p>
    <w:p w14:paraId="4AB08936" w14:textId="77777777" w:rsidR="00781659" w:rsidRDefault="003E29CA" w:rsidP="009A0AF0">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Sangat penting bagi setiap pendidik untuk memiliki kode etik guru. Kode etik ini dimaksudkan untuk mencapai dua tujuan:</w:t>
      </w:r>
    </w:p>
    <w:p w14:paraId="718CAF09" w14:textId="77777777" w:rsidR="00781659" w:rsidRDefault="003E29CA" w:rsidP="00D374F8">
      <w:pPr>
        <w:pStyle w:val="ListParagraph"/>
        <w:numPr>
          <w:ilvl w:val="0"/>
          <w:numId w:val="6"/>
        </w:num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Agar para pendidik memiliki acuan yang jelas dalam menjalani peran mereka, kode etik ini berfungsi sebagai pedoman dalam bertindak dan berperilaku sehari-hari sebagai seorang pendidik.</w:t>
      </w:r>
    </w:p>
    <w:p w14:paraId="3D23E4FB" w14:textId="77777777" w:rsidR="00781659" w:rsidRDefault="003E29CA" w:rsidP="00D374F8">
      <w:pPr>
        <w:pStyle w:val="ListParagraph"/>
        <w:numPr>
          <w:ilvl w:val="0"/>
          <w:numId w:val="6"/>
        </w:num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Supaya pendidik dapat mempertimbangkan tingkah laku mereka sendiri. </w:t>
      </w:r>
    </w:p>
    <w:p w14:paraId="25143CA3" w14:textId="77777777" w:rsidR="00781659" w:rsidRDefault="003E29CA" w:rsidP="00D374F8">
      <w:pPr>
        <w:pStyle w:val="ListParagraph"/>
        <w:numPr>
          <w:ilvl w:val="0"/>
          <w:numId w:val="6"/>
        </w:num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Agar guru dapat memastikan bahwa perilakunya tidak merendahkan martabatnya sebagai seorang profesional, yang memiliki tugas utama sebagai pendidik.</w:t>
      </w:r>
    </w:p>
    <w:p w14:paraId="14670FAF" w14:textId="77777777" w:rsidR="00781659" w:rsidRDefault="003E29CA" w:rsidP="00D374F8">
      <w:pPr>
        <w:pStyle w:val="ListParagraph"/>
        <w:numPr>
          <w:ilvl w:val="0"/>
          <w:numId w:val="6"/>
        </w:num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Agar guru dapat segera kembali ke jalur yang benar jika tindakan mereka sebelumnya bertentangan atau tidak sesuai dengan standar yang telah ditetapkan dalam kode etik guru.</w:t>
      </w:r>
    </w:p>
    <w:p w14:paraId="50D17794" w14:textId="77777777" w:rsidR="00781659" w:rsidRDefault="003E29CA" w:rsidP="00D374F8">
      <w:pPr>
        <w:pStyle w:val="ListParagraph"/>
        <w:numPr>
          <w:ilvl w:val="0"/>
          <w:numId w:val="6"/>
        </w:num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Agar tindakan guru tidak pernah bertentangan dengan profesinya, yaitu sebagai seorang pendidik. Selain itu, masyarakat umum dan siswanya dapat menirunya.</w:t>
      </w:r>
      <w:r>
        <w:rPr>
          <w:rStyle w:val="FootnoteReference"/>
          <w:rFonts w:ascii="Times New Roman" w:eastAsia="Times New Roman" w:hAnsi="Times New Roman" w:cs="Times New Roman"/>
          <w:sz w:val="24"/>
          <w:szCs w:val="24"/>
          <w:lang w:eastAsia="zh-CN"/>
        </w:rPr>
        <w:footnoteReference w:id="26"/>
      </w:r>
    </w:p>
    <w:p w14:paraId="0EE53BCA" w14:textId="77777777" w:rsidR="00781659" w:rsidRDefault="003E29CA" w:rsidP="00D374F8">
      <w:pPr>
        <w:spacing w:after="0" w:line="240" w:lineRule="auto"/>
        <w:ind w:left="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F9FA386" w14:textId="6569D7F6" w:rsidR="00781659" w:rsidRPr="001D0340" w:rsidRDefault="003E29CA" w:rsidP="009A0AF0">
      <w:pPr>
        <w:pStyle w:val="ListParagraph"/>
        <w:numPr>
          <w:ilvl w:val="0"/>
          <w:numId w:val="1"/>
        </w:numPr>
        <w:spacing w:line="240" w:lineRule="auto"/>
        <w:ind w:left="567"/>
        <w:rPr>
          <w:rFonts w:ascii="Times New Roman" w:eastAsia="Times New Roman" w:hAnsi="Times New Roman" w:cs="Times New Roman"/>
          <w:b/>
          <w:bCs/>
          <w:sz w:val="24"/>
          <w:szCs w:val="24"/>
          <w:lang w:eastAsia="zh-CN"/>
        </w:rPr>
      </w:pPr>
      <w:r w:rsidRPr="001D0340">
        <w:rPr>
          <w:rFonts w:ascii="Times New Roman" w:eastAsia="Times New Roman" w:hAnsi="Times New Roman" w:cs="Times New Roman"/>
          <w:b/>
          <w:bCs/>
          <w:sz w:val="24"/>
          <w:szCs w:val="24"/>
          <w:lang w:eastAsia="zh-CN"/>
        </w:rPr>
        <w:t>I</w:t>
      </w:r>
      <w:r w:rsidR="001D0340">
        <w:rPr>
          <w:rFonts w:ascii="Times New Roman" w:eastAsia="Times New Roman" w:hAnsi="Times New Roman" w:cs="Times New Roman"/>
          <w:b/>
          <w:bCs/>
          <w:sz w:val="24"/>
          <w:szCs w:val="24"/>
          <w:lang w:val="id-ID" w:eastAsia="zh-CN"/>
        </w:rPr>
        <w:t>mplementasi Kode Etik Guru</w:t>
      </w:r>
    </w:p>
    <w:p w14:paraId="3A511E2D" w14:textId="7EC53CA4" w:rsidR="00781659" w:rsidRPr="00763371" w:rsidRDefault="003E29CA" w:rsidP="00763371">
      <w:pPr>
        <w:pStyle w:val="ListParagraph"/>
        <w:numPr>
          <w:ilvl w:val="1"/>
          <w:numId w:val="1"/>
        </w:numPr>
        <w:spacing w:after="0" w:line="240" w:lineRule="auto"/>
        <w:ind w:left="851" w:hanging="284"/>
        <w:rPr>
          <w:rFonts w:ascii="Times New Roman" w:eastAsia="Times New Roman" w:hAnsi="Times New Roman" w:cs="Times New Roman"/>
          <w:sz w:val="24"/>
          <w:szCs w:val="24"/>
          <w:lang w:eastAsia="zh-CN"/>
        </w:rPr>
      </w:pPr>
      <w:r w:rsidRPr="00763371">
        <w:rPr>
          <w:rFonts w:ascii="Times New Roman" w:eastAsia="Times New Roman" w:hAnsi="Times New Roman" w:cs="Times New Roman"/>
          <w:sz w:val="24"/>
          <w:szCs w:val="24"/>
          <w:lang w:eastAsia="zh-CN"/>
        </w:rPr>
        <w:t>Implementasi Kode Etik Guru dalam Membentu Karakter Siswa</w:t>
      </w:r>
    </w:p>
    <w:p w14:paraId="54FF7DA9" w14:textId="77777777" w:rsidR="00781659" w:rsidRDefault="003E29CA" w:rsidP="009A0AF0">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Data menunjukkan bahwa guru SDK Hinga menggunakan kode etik guru untuk mengarahkan perilaku mereka. Tidak semua orang mengikuti kode etik tersebut. Ini karena ada kelemahan dalam kemampuan interpersonal guru. Komunikasi yang kurang efektif, manajemen kelas yang buruk, dan ketidakmampuan untuk membangun hubungan yang baik dengan siswa adalah beberapa contoh kelemahan ini. Hal-hal ini dapat membuat guru frustrasi dan mendorong mereka untuk melanggar etika. Keterampilan komunikasi interpersonal yang efektif  penting bagi guru untuk menjaga perilaku etis dan menciptakan lingkungan belajar yang positif bagi siswa. Pendidik yang dapat berkomunikasi dengan baik dan efektif dengan siswa dapat membantu mereka merasa diterima dan dihargai, yang pada gilirannya dapat mendorong mereka untuk lebih aktif, termotivasi, dan antusias dalam pembelajaran. Guru yang menunjukkan integritas sebagai contoh yang baik akan berdampak besar pada karakter dan perilaku siswanya. </w:t>
      </w:r>
    </w:p>
    <w:p w14:paraId="6884AA03" w14:textId="33543CF6" w:rsidR="00781659" w:rsidRDefault="003E29CA" w:rsidP="009A0AF0">
      <w:pPr>
        <w:spacing w:after="0" w:line="240" w:lineRule="auto"/>
        <w:ind w:left="567" w:firstLine="720"/>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lang w:eastAsia="zh-CN"/>
        </w:rPr>
        <w:t>Seorang guru harus menunjukkan kepeduliannya terhadap siswanya dengan membangun hubungan yang positif dengan siswanya, memberikan dukungan dan motivasi kepada siswanya, menjadi role model yang baik bagi siswanya, melibatkan orang tua dalam pendidikan siswanya, dan membuat lingkungan belajar yang positif dan mendukung. Guru SDK Hinga menunjukkan kepedulian mereka terhadap siswa mereka. Ini selalu ditunjukkan oleh mereka. Guru tidak hanya membantu siswa mencapai potensi penuh mereka, tetapi mereka juga merasa lebih puas dengan pekerjaan mereka dan percaya bahwa mereka telah mengubah hidup siswa.</w:t>
      </w:r>
      <w:r>
        <w:rPr>
          <w:rStyle w:val="FootnoteReference"/>
          <w:rFonts w:ascii="Times New Roman" w:eastAsia="Times New Roman" w:hAnsi="Times New Roman" w:cs="Times New Roman"/>
          <w:sz w:val="24"/>
          <w:szCs w:val="24"/>
          <w:lang w:eastAsia="zh-CN"/>
        </w:rPr>
        <w:footnoteReference w:id="27"/>
      </w:r>
    </w:p>
    <w:p w14:paraId="41B37C76" w14:textId="77777777" w:rsidR="009A0AF0" w:rsidRPr="009A0AF0" w:rsidRDefault="009A0AF0" w:rsidP="009A0AF0">
      <w:pPr>
        <w:spacing w:after="0" w:line="240" w:lineRule="auto"/>
        <w:ind w:left="567" w:firstLine="720"/>
        <w:rPr>
          <w:rFonts w:ascii="Times New Roman" w:eastAsiaTheme="minorEastAsia" w:hAnsi="Times New Roman" w:cs="Times New Roman"/>
          <w:sz w:val="24"/>
          <w:szCs w:val="24"/>
          <w:lang w:eastAsia="zh-CN"/>
        </w:rPr>
      </w:pPr>
    </w:p>
    <w:p w14:paraId="447B2B54" w14:textId="639E8BE6" w:rsidR="00781659" w:rsidRDefault="003E29CA" w:rsidP="00763371">
      <w:pPr>
        <w:pStyle w:val="ListParagraph"/>
        <w:numPr>
          <w:ilvl w:val="1"/>
          <w:numId w:val="1"/>
        </w:numPr>
        <w:spacing w:after="0" w:line="240" w:lineRule="auto"/>
        <w:ind w:left="85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Implementasi Kode Etik Guru Pengaruh Terhadap Budaya Kerja</w:t>
      </w:r>
    </w:p>
    <w:p w14:paraId="443A011E" w14:textId="77777777" w:rsidR="00781659" w:rsidRDefault="003E29CA" w:rsidP="008758E2">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Sebagai seorang guru, mengikuti dan mempertahankan standar budaya kerja seperti integritas, profesionalisme, inovasi, tanggung jawab, dan keteladanan adalah cara untuk bertindak. Konsep yang dikenal sebagai "budaya kerja" mengacu pada upaya untuk meningkatkan produktivitas di tempat kerja. </w:t>
      </w:r>
    </w:p>
    <w:p w14:paraId="1EF9C3DC" w14:textId="77777777" w:rsidR="008758E2" w:rsidRPr="008758E2" w:rsidRDefault="003E29CA" w:rsidP="008758E2">
      <w:pPr>
        <w:pStyle w:val="ListParagraph"/>
        <w:numPr>
          <w:ilvl w:val="3"/>
          <w:numId w:val="10"/>
        </w:numPr>
        <w:spacing w:after="0" w:line="240" w:lineRule="auto"/>
        <w:ind w:left="993"/>
        <w:rPr>
          <w:rFonts w:ascii="Times New Roman" w:eastAsia="Times New Roman" w:hAnsi="Times New Roman" w:cs="Times New Roman"/>
          <w:sz w:val="24"/>
          <w:szCs w:val="24"/>
          <w:lang w:eastAsia="zh-CN"/>
        </w:rPr>
      </w:pPr>
      <w:r w:rsidRPr="008758E2">
        <w:rPr>
          <w:rFonts w:ascii="Times New Roman" w:eastAsia="Times New Roman" w:hAnsi="Times New Roman" w:cs="Times New Roman"/>
          <w:sz w:val="24"/>
          <w:szCs w:val="24"/>
          <w:lang w:eastAsia="zh-CN"/>
        </w:rPr>
        <w:t>Integritas</w:t>
      </w:r>
      <w:r w:rsidR="008758E2">
        <w:rPr>
          <w:rFonts w:ascii="Times New Roman" w:eastAsiaTheme="minorEastAsia" w:hAnsi="Times New Roman" w:cs="Times New Roman" w:hint="eastAsia"/>
          <w:sz w:val="24"/>
          <w:szCs w:val="24"/>
          <w:lang w:eastAsia="zh-CN"/>
        </w:rPr>
        <w:t>.</w:t>
      </w:r>
      <w:r w:rsidR="008758E2">
        <w:rPr>
          <w:rFonts w:ascii="Times New Roman" w:eastAsiaTheme="minorEastAsia" w:hAnsi="Times New Roman" w:cs="Times New Roman"/>
          <w:sz w:val="24"/>
          <w:szCs w:val="24"/>
          <w:lang w:val="id-ID" w:eastAsia="zh-CN"/>
        </w:rPr>
        <w:t xml:space="preserve"> </w:t>
      </w:r>
    </w:p>
    <w:p w14:paraId="28633319" w14:textId="318A3AAD" w:rsidR="00781659" w:rsidRPr="008758E2" w:rsidRDefault="003E29CA" w:rsidP="008758E2">
      <w:pPr>
        <w:spacing w:after="0" w:line="240" w:lineRule="auto"/>
        <w:ind w:left="635" w:firstLine="720"/>
        <w:rPr>
          <w:rFonts w:ascii="Times New Roman" w:eastAsia="Times New Roman" w:hAnsi="Times New Roman" w:cs="Times New Roman"/>
          <w:sz w:val="24"/>
          <w:szCs w:val="24"/>
          <w:lang w:eastAsia="zh-CN"/>
        </w:rPr>
      </w:pPr>
      <w:r w:rsidRPr="008758E2">
        <w:rPr>
          <w:rFonts w:ascii="Times New Roman" w:eastAsia="Times New Roman" w:hAnsi="Times New Roman" w:cs="Times New Roman"/>
          <w:sz w:val="24"/>
          <w:szCs w:val="24"/>
          <w:lang w:eastAsia="zh-CN"/>
        </w:rPr>
        <w:t>Dengan kata lain, berintegritas adalah bertindak dengan tulus dari hati yang jernih, melakukan hal-hal yang baik, benar, dan mendapat penghargaan.</w:t>
      </w:r>
    </w:p>
    <w:p w14:paraId="00AC19DC" w14:textId="48FB800E" w:rsidR="00781659" w:rsidRPr="008758E2" w:rsidRDefault="008758E2" w:rsidP="008758E2">
      <w:pPr>
        <w:spacing w:after="0" w:line="240" w:lineRule="auto"/>
        <w:ind w:left="567"/>
        <w:rPr>
          <w:rFonts w:ascii="Times New Roman" w:eastAsia="Times New Roman" w:hAnsi="Times New Roman" w:cs="Times New Roman"/>
          <w:sz w:val="24"/>
          <w:szCs w:val="24"/>
          <w:lang w:eastAsia="zh-CN"/>
        </w:rPr>
      </w:pPr>
      <w:r w:rsidRPr="008758E2">
        <w:rPr>
          <w:rFonts w:ascii="Times New Roman" w:eastAsia="Times New Roman" w:hAnsi="Times New Roman" w:cs="Times New Roman"/>
          <w:sz w:val="24"/>
          <w:szCs w:val="24"/>
          <w:lang w:val="id-ID" w:eastAsia="zh-CN"/>
        </w:rPr>
        <w:t>2.</w:t>
      </w:r>
      <w:r>
        <w:rPr>
          <w:rFonts w:ascii="Times New Roman" w:eastAsia="Times New Roman" w:hAnsi="Times New Roman" w:cs="Times New Roman"/>
          <w:sz w:val="24"/>
          <w:szCs w:val="24"/>
          <w:lang w:eastAsia="zh-CN"/>
        </w:rPr>
        <w:t xml:space="preserve"> </w:t>
      </w:r>
      <w:r w:rsidR="003E29CA" w:rsidRPr="008758E2">
        <w:rPr>
          <w:rFonts w:ascii="Times New Roman" w:eastAsia="Times New Roman" w:hAnsi="Times New Roman" w:cs="Times New Roman"/>
          <w:sz w:val="24"/>
          <w:szCs w:val="24"/>
          <w:lang w:eastAsia="zh-CN"/>
        </w:rPr>
        <w:t>Profesional</w:t>
      </w:r>
    </w:p>
    <w:p w14:paraId="6568AB44" w14:textId="77777777" w:rsidR="00781659" w:rsidRDefault="003E29CA" w:rsidP="008758E2">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Dalam konteks guru, profesionalitas mengacu pada sikap yang mencakup kedisiplinan dan penilaian yang terukur tentang cara mereka menjalankan tugas mereka. Namun, profesionalisme guru tidak hanya tercermin dalam kedisiplinan, tetapi juga dalam hasil kerja yang berkualitas tinggi dan berdampak positif pada banyak orang. Dalam hal ini, perilaku dan peran mereka sebagai pendidik adalah contoh profesionalisme guru. seorang guru yang dapat dianggap profesional adalah seorang guru yang selalu berfokus pada hasil dan proses pembelajaran. Guru profesional ini selalu memperhatikan tingkat keberhasilan dan pencapaian siswa mereka dalam materi pelajaran.</w:t>
      </w:r>
    </w:p>
    <w:p w14:paraId="7B7F3F32" w14:textId="31D63693" w:rsidR="00781659" w:rsidRPr="008758E2" w:rsidRDefault="008758E2" w:rsidP="008758E2">
      <w:pPr>
        <w:spacing w:after="0" w:line="240" w:lineRule="auto"/>
        <w:ind w:left="567"/>
        <w:rPr>
          <w:rFonts w:ascii="Times New Roman" w:eastAsia="Times New Roman" w:hAnsi="Times New Roman" w:cs="Times New Roman"/>
          <w:sz w:val="24"/>
          <w:szCs w:val="24"/>
          <w:lang w:eastAsia="zh-CN"/>
        </w:rPr>
      </w:pPr>
      <w:r w:rsidRPr="008758E2">
        <w:rPr>
          <w:rFonts w:ascii="Times New Roman" w:eastAsia="Times New Roman" w:hAnsi="Times New Roman" w:cs="Times New Roman"/>
          <w:sz w:val="24"/>
          <w:szCs w:val="24"/>
          <w:lang w:val="id-ID" w:eastAsia="zh-CN"/>
        </w:rPr>
        <w:t>3.</w:t>
      </w:r>
      <w:r>
        <w:rPr>
          <w:rFonts w:ascii="Times New Roman" w:eastAsia="Times New Roman" w:hAnsi="Times New Roman" w:cs="Times New Roman"/>
          <w:sz w:val="24"/>
          <w:szCs w:val="24"/>
          <w:lang w:eastAsia="zh-CN"/>
        </w:rPr>
        <w:t xml:space="preserve"> </w:t>
      </w:r>
      <w:r w:rsidR="003E29CA" w:rsidRPr="008758E2">
        <w:rPr>
          <w:rFonts w:ascii="Times New Roman" w:eastAsia="Times New Roman" w:hAnsi="Times New Roman" w:cs="Times New Roman"/>
          <w:sz w:val="24"/>
          <w:szCs w:val="24"/>
          <w:lang w:eastAsia="zh-CN"/>
        </w:rPr>
        <w:t>Tanggung Jawab</w:t>
      </w:r>
    </w:p>
    <w:p w14:paraId="5BA85141" w14:textId="77777777" w:rsidR="00781659" w:rsidRDefault="003E29CA" w:rsidP="008758E2">
      <w:pPr>
        <w:spacing w:after="0" w:line="240" w:lineRule="auto"/>
        <w:ind w:left="567"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Setiap orang memiliki tanggung jawab, dan setiap tindakan bisa dipertanggungjawabkan baik kepada Tuhan maupun kepada sesama manusia. Oleh karena itu, tanggung jawab adalah melakukan tugas dengan penuh semangat untuk mencapai hasil terbaik dan juga berani mengambil risiko yang terkait. Menyelesaikan pekerjaan sesuai dengan jadwal, tidak menunjukkan sikap menunda atau mengulur-ulur, dan memiliki kemampuan dan keberanian untuk menghadapi beban dan risiko yang timbul adalah tanda sifat bertanggung jawab.</w:t>
      </w:r>
    </w:p>
    <w:p w14:paraId="634220A0" w14:textId="0F99360C" w:rsidR="00781659" w:rsidRDefault="008758E2" w:rsidP="00D374F8">
      <w:pPr>
        <w:spacing w:after="0" w:line="240" w:lineRule="auto"/>
        <w:ind w:left="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id-ID" w:eastAsia="zh-CN"/>
        </w:rPr>
        <w:t xml:space="preserve">4. </w:t>
      </w:r>
      <w:r w:rsidR="003E29CA">
        <w:rPr>
          <w:rFonts w:ascii="Times New Roman" w:eastAsia="Times New Roman" w:hAnsi="Times New Roman" w:cs="Times New Roman"/>
          <w:sz w:val="24"/>
          <w:szCs w:val="24"/>
          <w:lang w:eastAsia="zh-CN"/>
        </w:rPr>
        <w:t>Keteladanan</w:t>
      </w:r>
    </w:p>
    <w:p w14:paraId="7AEA772F" w14:textId="77777777" w:rsidR="00781659" w:rsidRDefault="003E29CA" w:rsidP="008758E2">
      <w:pPr>
        <w:spacing w:after="0" w:line="240" w:lineRule="auto"/>
        <w:ind w:left="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Sikap positif untuk memberi contoh kepada orang lain dikenal sebagai keteladanan. Menjadi seorang guru adalah pekerjaan yang sulit. Diharapkan dari guru untuk menjadi teladan, panutan, dan dihormati. Perilaku yang patut dicontoh harus ditunjukkan oleh guru, terutama guru pendidikan; mereka harus bersikap adil, membantu siswa dan rekan sejawat, dan melakukan tugas dengan dedikasi penuh.</w:t>
      </w:r>
      <w:r>
        <w:rPr>
          <w:rStyle w:val="FootnoteReference"/>
          <w:rFonts w:ascii="Times New Roman" w:eastAsia="Times New Roman" w:hAnsi="Times New Roman" w:cs="Times New Roman"/>
          <w:sz w:val="24"/>
          <w:szCs w:val="24"/>
          <w:lang w:eastAsia="zh-CN"/>
        </w:rPr>
        <w:footnoteReference w:id="28"/>
      </w:r>
    </w:p>
    <w:p w14:paraId="0FEB36D8" w14:textId="77777777" w:rsidR="00781659" w:rsidRDefault="00781659" w:rsidP="00D374F8">
      <w:pPr>
        <w:spacing w:after="0" w:line="240" w:lineRule="auto"/>
        <w:ind w:left="567"/>
        <w:rPr>
          <w:rFonts w:ascii="Times New Roman" w:eastAsia="Times New Roman" w:hAnsi="Times New Roman" w:cs="Times New Roman"/>
          <w:sz w:val="24"/>
          <w:szCs w:val="24"/>
          <w:lang w:eastAsia="zh-CN"/>
        </w:rPr>
      </w:pPr>
    </w:p>
    <w:p w14:paraId="7C0FF31B" w14:textId="757939C4" w:rsidR="00781659" w:rsidRDefault="003E29CA" w:rsidP="00763371">
      <w:pPr>
        <w:spacing w:after="0" w:line="240" w:lineRule="auto"/>
        <w:ind w:left="567"/>
        <w:rPr>
          <w:rFonts w:ascii="Times New Roman" w:eastAsia="Times New Roman" w:hAnsi="Times New Roman" w:cs="Times New Roman"/>
          <w:b/>
          <w:bCs/>
          <w:sz w:val="24"/>
          <w:szCs w:val="24"/>
          <w:lang w:val="id-ID" w:eastAsia="zh-CN"/>
        </w:rPr>
      </w:pPr>
      <w:r>
        <w:rPr>
          <w:rFonts w:ascii="Times New Roman" w:eastAsia="Times New Roman" w:hAnsi="Times New Roman" w:cs="Times New Roman"/>
          <w:b/>
          <w:bCs/>
          <w:sz w:val="24"/>
          <w:szCs w:val="24"/>
          <w:lang w:val="id-ID" w:eastAsia="zh-CN"/>
        </w:rPr>
        <w:t>K</w:t>
      </w:r>
      <w:r w:rsidR="00763371">
        <w:rPr>
          <w:rFonts w:ascii="Times New Roman" w:eastAsia="Times New Roman" w:hAnsi="Times New Roman" w:cs="Times New Roman"/>
          <w:b/>
          <w:bCs/>
          <w:sz w:val="24"/>
          <w:szCs w:val="24"/>
          <w:lang w:val="id-ID" w:eastAsia="zh-CN"/>
        </w:rPr>
        <w:t>ESIMPULAN</w:t>
      </w:r>
    </w:p>
    <w:p w14:paraId="6138CB26" w14:textId="5391A3ED" w:rsidR="00781659" w:rsidRDefault="003E29CA" w:rsidP="008758E2">
      <w:pPr>
        <w:spacing w:after="0" w:line="240" w:lineRule="auto"/>
        <w:ind w:left="567" w:firstLine="720"/>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lang w:eastAsia="zh-CN"/>
        </w:rPr>
        <w:t>Dari hasil diskusi kami, dapat disimpulkan bahwa Kode Etik Guru memegang peranan penting dalam menjaga kualitas pendidikan dan menjaga profesionalisme guru dalam melaksanakan tugasnya sebagai pendidik. Kode Etik Guru juga berfungsi sebagai pedoman dalam memberikan pelayanan pendidikan yang berkualitas kepada siswa, orang tua, dan masyarakat luas. Oleh karena itu, untuk meningkatkan standar pendidikan dan kualitas profesi guru secara keseluruhan, sangat penting bagi setiap guru untuk memahami dan mengimplementasikan Kode Etik Guru dengan sebaik-baiknya. Di sisi lain, pemerintah dan lembaga pendidikan juga memiliki peran penting dalam melakukan pengawasan yang efektif terhadap penerapan Kode Etik Guru, agar pendidikan yang diselenggarakan dapat mencapai standar kualitas yang tinggi.</w:t>
      </w:r>
    </w:p>
    <w:p w14:paraId="5AD66518" w14:textId="77777777" w:rsidR="00781659" w:rsidRDefault="00781659" w:rsidP="00862A17">
      <w:pPr>
        <w:ind w:left="0"/>
        <w:rPr>
          <w:rFonts w:ascii="Times New Roman" w:hAnsi="Times New Roman" w:cs="Times New Roman"/>
          <w:b/>
          <w:bCs/>
          <w:sz w:val="24"/>
          <w:szCs w:val="24"/>
          <w:lang w:val="id-ID"/>
        </w:rPr>
      </w:pPr>
    </w:p>
    <w:p w14:paraId="5663FCD4" w14:textId="75E62EFE" w:rsidR="00781659" w:rsidRDefault="003E29CA" w:rsidP="00C60C5D">
      <w:pP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DAFTAR PUSTAKA </w:t>
      </w:r>
    </w:p>
    <w:p w14:paraId="33E789A9" w14:textId="77777777" w:rsidR="00862A17" w:rsidRDefault="00862A17" w:rsidP="009626EC">
      <w:pPr>
        <w:spacing w:line="240" w:lineRule="auto"/>
        <w:rPr>
          <w:rFonts w:ascii="Times New Roman" w:hAnsi="Times New Roman" w:cs="Times New Roman"/>
          <w:b/>
          <w:bCs/>
          <w:sz w:val="24"/>
          <w:szCs w:val="24"/>
          <w:lang w:val="id-ID"/>
        </w:rPr>
      </w:pPr>
    </w:p>
    <w:p w14:paraId="1ED00674" w14:textId="77777777" w:rsidR="003E0CDA" w:rsidRPr="003E0CDA" w:rsidRDefault="003E29CA" w:rsidP="00B3601F">
      <w:pPr>
        <w:pStyle w:val="Bibliography"/>
        <w:spacing w:line="240" w:lineRule="auto"/>
        <w:ind w:left="1276" w:hanging="731"/>
        <w:rPr>
          <w:rFonts w:ascii="Times New Roman" w:hAnsi="Times New Roman" w:cs="Times New Roman"/>
          <w:sz w:val="24"/>
        </w:rPr>
      </w:pPr>
      <w:r>
        <w:rPr>
          <w:b/>
          <w:bCs/>
          <w:lang w:val="id-ID"/>
        </w:rPr>
        <w:fldChar w:fldCharType="begin"/>
      </w:r>
      <w:r>
        <w:rPr>
          <w:b/>
          <w:bCs/>
          <w:lang w:val="id-ID"/>
        </w:rPr>
        <w:instrText xml:space="preserve"> ADDIN ZOTERO_BIBL {"uncited":[],"omitted":[],"custom":[]} CSL_BIBLIOGRAPHY </w:instrText>
      </w:r>
      <w:r>
        <w:rPr>
          <w:b/>
          <w:bCs/>
          <w:lang w:val="id-ID"/>
        </w:rPr>
        <w:fldChar w:fldCharType="separate"/>
      </w:r>
      <w:r w:rsidR="003E0CDA" w:rsidRPr="003E0CDA">
        <w:rPr>
          <w:rFonts w:ascii="Times New Roman" w:hAnsi="Times New Roman" w:cs="Times New Roman"/>
          <w:sz w:val="24"/>
        </w:rPr>
        <w:t>“3_PROFESI KEGURUAN full pdf.pdf.” Diakses 2 April 2025. https://eprints.umpo.ac.id/4624/1/3_PROFESI%20KEGURUAN%20full%20pdf.pdf#page=88.</w:t>
      </w:r>
    </w:p>
    <w:p w14:paraId="2D946509"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“559583-kode-etik-dan-profesionalisme-guru-fb37e25d.pdf.” Diakses 11 April 2025. https://repository.penerbiteureka.com/media/publications/559583-kode-etik-dan-profesionalisme-guru-fb37e25d.pdf.</w:t>
      </w:r>
    </w:p>
    <w:p w14:paraId="30F4DC64"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Alamsyah, Alamsyah, Adawiyah Pettalongi, dan Sitti Hasnah. “Pengaruh Kode Etik Guru Terhadap Perilaku Kerja Tenaga Pendidik” 1 (2022).</w:t>
      </w:r>
    </w:p>
    <w:p w14:paraId="3CB7C52A"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 “Pengaruh Kode Etik Guru Terhadap Perilaku Kerja Tenaga Pendidik.” </w:t>
      </w:r>
      <w:r w:rsidRPr="003E0CDA">
        <w:rPr>
          <w:rFonts w:ascii="Times New Roman" w:hAnsi="Times New Roman" w:cs="Times New Roman"/>
          <w:i/>
          <w:iCs/>
          <w:sz w:val="24"/>
        </w:rPr>
        <w:t>Prosiding Kajian Islam Dan Integrasi Ilmu Di Era Society (KIIIES) 5.0</w:t>
      </w:r>
      <w:r w:rsidRPr="003E0CDA">
        <w:rPr>
          <w:rFonts w:ascii="Times New Roman" w:hAnsi="Times New Roman" w:cs="Times New Roman"/>
          <w:sz w:val="24"/>
        </w:rPr>
        <w:t xml:space="preserve"> 1, no. 1 (5 Agustus 2022): 284–89.</w:t>
      </w:r>
    </w:p>
    <w:p w14:paraId="7113B81E"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Ar, Akhmad Zacky. “KODE ETIK GURU DALAM MENINGKATKAN PROFESIONALISME PENDIDIK; REAKTUALISASI DAN </w:t>
      </w:r>
      <w:r w:rsidRPr="003E0CDA">
        <w:rPr>
          <w:rFonts w:ascii="Times New Roman" w:hAnsi="Times New Roman" w:cs="Times New Roman"/>
          <w:sz w:val="24"/>
        </w:rPr>
        <w:lastRenderedPageBreak/>
        <w:t xml:space="preserve">PENGEMBANGAN KODE ETIK GURU DI MADRASAH ALIYAH DARUL AMIN PAMEKASAN.” </w:t>
      </w:r>
      <w:r w:rsidRPr="003E0CDA">
        <w:rPr>
          <w:rFonts w:ascii="Times New Roman" w:hAnsi="Times New Roman" w:cs="Times New Roman"/>
          <w:i/>
          <w:iCs/>
          <w:sz w:val="24"/>
        </w:rPr>
        <w:t>Jurnal Pendidikan Agama Islam (Journal of Islamic Education Studies)</w:t>
      </w:r>
      <w:r w:rsidRPr="003E0CDA">
        <w:rPr>
          <w:rFonts w:ascii="Times New Roman" w:hAnsi="Times New Roman" w:cs="Times New Roman"/>
          <w:sz w:val="24"/>
        </w:rPr>
        <w:t xml:space="preserve"> 4, no. 2 (2 November 2016): 271. https://doi.org/10.15642/jpai.2016.4.2.271-292.</w:t>
      </w:r>
    </w:p>
    <w:p w14:paraId="1C8B4B44"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“BAB II.pdf.” Diakses 2 April 2025. https://repository.radenfatah.ac.id/4892/2/BAB%20II.pdf.</w:t>
      </w:r>
    </w:p>
    <w:p w14:paraId="26D326A1"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Fahruddin, Ahmad Hanif, dan Eva Nur Tita Sari. “Implementasi Kode Etik Guru dalam Pembelajaran Pendidikan Agama Islam di SMA Negeri 1 Sukodadi Lamongan.” </w:t>
      </w:r>
      <w:r w:rsidRPr="003E0CDA">
        <w:rPr>
          <w:rFonts w:ascii="Times New Roman" w:hAnsi="Times New Roman" w:cs="Times New Roman"/>
          <w:i/>
          <w:iCs/>
          <w:sz w:val="24"/>
        </w:rPr>
        <w:t>Tarbiyatuna: Jurnal Pendidikan Islam</w:t>
      </w:r>
      <w:r w:rsidRPr="003E0CDA">
        <w:rPr>
          <w:rFonts w:ascii="Times New Roman" w:hAnsi="Times New Roman" w:cs="Times New Roman"/>
          <w:sz w:val="24"/>
        </w:rPr>
        <w:t xml:space="preserve"> 13, no. 2 (15 Agustus 2020): 151. https://doi.org/10.36835/tarbiyatuna.v13i2.643.</w:t>
      </w:r>
    </w:p>
    <w:p w14:paraId="0D7DA770"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Fitriatin, Nur, Imelda Itania, Indriana Uswatun Khasanah, dan Muhammad Alfarisi Adriyansyah. “Pengaruh Kode Etik Guru terhadap Proses Pembelajaran.” </w:t>
      </w:r>
      <w:r w:rsidRPr="003E0CDA">
        <w:rPr>
          <w:rFonts w:ascii="Times New Roman" w:hAnsi="Times New Roman" w:cs="Times New Roman"/>
          <w:i/>
          <w:iCs/>
          <w:sz w:val="24"/>
        </w:rPr>
        <w:t>EDUKATIF : JURNAL ILMU PENDIDIKAN</w:t>
      </w:r>
      <w:r w:rsidRPr="003E0CDA">
        <w:rPr>
          <w:rFonts w:ascii="Times New Roman" w:hAnsi="Times New Roman" w:cs="Times New Roman"/>
          <w:sz w:val="24"/>
        </w:rPr>
        <w:t xml:space="preserve"> 5, no. 1 (4 Maret 2023): 586–94. https://doi.org/10.31004/edukatif.v5i1.4581.</w:t>
      </w:r>
    </w:p>
    <w:p w14:paraId="288D28F7"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Gainau, Markus S, dan Yolanti Wise Pentury. “Implementasi Kode Etik Guru PAK dan Pengaruhnya terhadap Budaya Kerja di Lingkungan Kota Sentani Jayapura - Papua.” </w:t>
      </w:r>
      <w:r w:rsidRPr="003E0CDA">
        <w:rPr>
          <w:rFonts w:ascii="Times New Roman" w:hAnsi="Times New Roman" w:cs="Times New Roman"/>
          <w:i/>
          <w:iCs/>
          <w:sz w:val="24"/>
        </w:rPr>
        <w:t>TELEIOS: Jurnal Teologi dan Pendidikan Agama Kristen</w:t>
      </w:r>
      <w:r w:rsidRPr="003E0CDA">
        <w:rPr>
          <w:rFonts w:ascii="Times New Roman" w:hAnsi="Times New Roman" w:cs="Times New Roman"/>
          <w:sz w:val="24"/>
        </w:rPr>
        <w:t xml:space="preserve"> 3, no. 2 (5 Desember 2023): 190–201. https://doi.org/10.53674/teleios.v3i2.81.</w:t>
      </w:r>
    </w:p>
    <w:p w14:paraId="4A6944D3"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Lamapaha, Ermelinda, Hermania Bhoki, dan Yosep Belen Keban. “IMPLEMENTASI KODE ETIK GURU DALAM MEMBENTUK KARAKTER SISWA DAN PENGARUHNYA TERHADAP HASIL BELAJAR SISWA,” t.t.</w:t>
      </w:r>
    </w:p>
    <w:p w14:paraId="43823C3A"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Nabila, Ghina. “Pengaruh Kode Etik Guru bagi Guru yang Profesional.” Open Science Framework, 3 Mei 2023. https://doi.org/10.31219/osf.io/a3t69.</w:t>
      </w:r>
    </w:p>
    <w:p w14:paraId="764D5449"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Pane, Akhiril, dan Fathinahaya Nailatsani. “KODE ETIK GURU MENURUT PERSPEKTIF ISLAM.” </w:t>
      </w:r>
      <w:r w:rsidRPr="003E0CDA">
        <w:rPr>
          <w:rFonts w:ascii="Times New Roman" w:hAnsi="Times New Roman" w:cs="Times New Roman"/>
          <w:i/>
          <w:iCs/>
          <w:sz w:val="24"/>
        </w:rPr>
        <w:t>FORUM PAEDAGOGIK</w:t>
      </w:r>
      <w:r w:rsidRPr="003E0CDA">
        <w:rPr>
          <w:rFonts w:ascii="Times New Roman" w:hAnsi="Times New Roman" w:cs="Times New Roman"/>
          <w:sz w:val="24"/>
        </w:rPr>
        <w:t xml:space="preserve"> 13, no. 1 (3 Juni 2022): 24–38. https://doi.org/10.24952/paedagogik.v13i1.3522.</w:t>
      </w:r>
    </w:p>
    <w:p w14:paraId="0FA75ED9"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“Sanksi Melanggar Kode Etika Guru: Ketika Profesi Menuntut Tanggung Jawab - PerpusTeknik.Com,” 29 Juli 2023. https://perpusteknik.com/sanksi-melanggar-kode-etika-guru/.</w:t>
      </w:r>
    </w:p>
    <w:p w14:paraId="22EE54B8"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Savitri, Siti Nur Laila. “Peran Kode Etik Guru Untuk Meningkatkan Profesional Guru.” OSF, 4 Mei 2023. https://doi.org/10.31219/osf.io/2bgsz.</w:t>
      </w:r>
    </w:p>
    <w:p w14:paraId="2C34DEED"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 xml:space="preserve">Silalahi, Agustina Br, Enti Sitompul, dan Dorlan Naibaho. “KODE ETIK GURU DALAM MENINGKATKAN PROFESIONALISME.” </w:t>
      </w:r>
      <w:r w:rsidRPr="003E0CDA">
        <w:rPr>
          <w:rFonts w:ascii="Times New Roman" w:hAnsi="Times New Roman" w:cs="Times New Roman"/>
          <w:i/>
          <w:iCs/>
          <w:sz w:val="24"/>
        </w:rPr>
        <w:t>Jurnal Pendidikan Sosial Dan Humaniora</w:t>
      </w:r>
      <w:r w:rsidRPr="003E0CDA">
        <w:rPr>
          <w:rFonts w:ascii="Times New Roman" w:hAnsi="Times New Roman" w:cs="Times New Roman"/>
          <w:sz w:val="24"/>
        </w:rPr>
        <w:t xml:space="preserve"> 2, no. 2 (23 Mei 2023): 11370–86.</w:t>
      </w:r>
    </w:p>
    <w:p w14:paraId="0358F9E6"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Sofyan, Alwi, dan M Ilham Rahmani Riyadi. “Kode Etik Guru Dalam Konsep Pembelajaran,” 2021.</w:t>
      </w:r>
    </w:p>
    <w:p w14:paraId="0777B131" w14:textId="77777777" w:rsidR="003E0CDA" w:rsidRPr="003E0CDA" w:rsidRDefault="003E0CDA" w:rsidP="00B3601F">
      <w:pPr>
        <w:pStyle w:val="Bibliography"/>
        <w:spacing w:line="240" w:lineRule="auto"/>
        <w:ind w:left="1276" w:hanging="731"/>
        <w:rPr>
          <w:rFonts w:ascii="Times New Roman" w:hAnsi="Times New Roman" w:cs="Times New Roman"/>
          <w:sz w:val="24"/>
        </w:rPr>
      </w:pPr>
      <w:r w:rsidRPr="003E0CDA">
        <w:rPr>
          <w:rFonts w:ascii="Times New Roman" w:hAnsi="Times New Roman" w:cs="Times New Roman"/>
          <w:sz w:val="24"/>
        </w:rPr>
        <w:t>Ulfah, Dhini Yatol. “KODE ETIK GURU TERHADAP PENINGKATAN KUALITAS BELAJAR SISWA.” OSF, 3 Mei 2023. https://doi.org/10.31219/osf.io/5mr6z.</w:t>
      </w:r>
    </w:p>
    <w:p w14:paraId="7C5A9C78" w14:textId="2A655A31" w:rsidR="00781659" w:rsidRDefault="003E29CA" w:rsidP="00B3601F">
      <w:pPr>
        <w:spacing w:line="240" w:lineRule="auto"/>
        <w:ind w:left="1276" w:hanging="731"/>
        <w:rPr>
          <w:rFonts w:ascii="Times New Roman" w:hAnsi="Times New Roman" w:cs="Times New Roman"/>
          <w:b/>
          <w:bCs/>
          <w:sz w:val="24"/>
          <w:szCs w:val="24"/>
          <w:lang w:val="id-ID"/>
        </w:rPr>
      </w:pPr>
      <w:r>
        <w:rPr>
          <w:rFonts w:ascii="Times New Roman" w:hAnsi="Times New Roman" w:cs="Times New Roman"/>
          <w:b/>
          <w:bCs/>
          <w:sz w:val="24"/>
          <w:szCs w:val="24"/>
          <w:lang w:val="id-ID"/>
        </w:rPr>
        <w:fldChar w:fldCharType="end"/>
      </w:r>
    </w:p>
    <w:sectPr w:rsidR="00781659">
      <w:footerReference w:type="default" r:id="rId15"/>
      <w:pgSz w:w="11906" w:h="16838"/>
      <w:pgMar w:top="1440" w:right="1440" w:bottom="1440" w:left="144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2A59" w14:textId="77777777" w:rsidR="000A3AD2" w:rsidRDefault="000A3AD2">
      <w:pPr>
        <w:spacing w:line="240" w:lineRule="auto"/>
      </w:pPr>
      <w:r>
        <w:separator/>
      </w:r>
    </w:p>
  </w:endnote>
  <w:endnote w:type="continuationSeparator" w:id="0">
    <w:p w14:paraId="2B6527E5" w14:textId="77777777" w:rsidR="000A3AD2" w:rsidRDefault="000A3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956267"/>
      <w:docPartObj>
        <w:docPartGallery w:val="AutoText"/>
      </w:docPartObj>
    </w:sdtPr>
    <w:sdtEndPr/>
    <w:sdtContent>
      <w:p w14:paraId="21C51D52" w14:textId="77777777" w:rsidR="00781659" w:rsidRDefault="003E29CA">
        <w:pPr>
          <w:pStyle w:val="Footer"/>
          <w:jc w:val="center"/>
        </w:pPr>
        <w:r>
          <w:fldChar w:fldCharType="begin"/>
        </w:r>
        <w:r>
          <w:instrText xml:space="preserve"> PAGE   \* MERGEFORMAT </w:instrText>
        </w:r>
        <w:r>
          <w:fldChar w:fldCharType="separate"/>
        </w:r>
        <w:r>
          <w:t>2</w:t>
        </w:r>
        <w:r>
          <w:fldChar w:fldCharType="end"/>
        </w:r>
      </w:p>
    </w:sdtContent>
  </w:sdt>
  <w:p w14:paraId="220295DA" w14:textId="77777777" w:rsidR="00781659" w:rsidRDefault="0078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704F" w14:textId="77777777" w:rsidR="000A3AD2" w:rsidRDefault="000A3AD2">
      <w:pPr>
        <w:spacing w:after="0"/>
      </w:pPr>
      <w:r>
        <w:separator/>
      </w:r>
    </w:p>
  </w:footnote>
  <w:footnote w:type="continuationSeparator" w:id="0">
    <w:p w14:paraId="79290DF4" w14:textId="77777777" w:rsidR="000A3AD2" w:rsidRDefault="000A3AD2">
      <w:pPr>
        <w:spacing w:after="0"/>
      </w:pPr>
      <w:r>
        <w:continuationSeparator/>
      </w:r>
    </w:p>
  </w:footnote>
  <w:footnote w:id="1">
    <w:p w14:paraId="012C251C" w14:textId="77777777" w:rsidR="00781659" w:rsidRDefault="003E29CA">
      <w:pPr>
        <w:pStyle w:val="FootnoteText"/>
        <w:rPr>
          <w:lang w:val="id-ID"/>
        </w:rPr>
      </w:pPr>
      <w:r>
        <w:rPr>
          <w:rStyle w:val="FootnoteReference"/>
        </w:rPr>
        <w:footnoteRef/>
      </w:r>
      <w:r>
        <w:t xml:space="preserve"> </w:t>
      </w:r>
      <w:r>
        <w:fldChar w:fldCharType="begin"/>
      </w:r>
      <w:r>
        <w:instrText xml:space="preserve"> ADDIN ZOTERO_ITEM CSL_CITATION {"citationID":"Q9JVdj85","properties":{"formattedCitation":"\\uc0\\u8220{}559583-kode-etik-dan-profesionalisme-guru-fb37e25d.pdf,\\uc0\\u8221{} diakses 11 April 2025, https://repository.penerbiteureka.com/media/publications/559583-kode-etik-dan-profesionalisme-guru-fb37e25d.pdf.","plainCitation":"“559583-kode-etik-dan-profesionalisme-guru-fb37e25d.pdf,” diakses 11 April 2025, https://repository.penerbiteureka.com/media/publications/559583-kode-etik-dan-profesionalisme-guru-fb37e25d.pdf.","noteIndex":1},"citationItems":[{"id":49,"uris":["http://zotero.org/users/16526750/items/L9H5XHU9"],"itemData":{"id":49,"type":"document","title":"559583-kode-etik-dan-profesionalisme-guru-fb37e25d.pdf","URL":"https://repository.penerbiteureka.com/media/publications/559583-kode-etik-dan-profesionalisme-guru-fb37e25d.pdf","accessed":{"date-parts":[["2025",4,11]]}}}],"schema":"https://github.com/citation-style-language/schema/raw/master/csl-citation.json"} </w:instrText>
      </w:r>
      <w:r>
        <w:fldChar w:fldCharType="separate"/>
      </w:r>
      <w:r>
        <w:rPr>
          <w:rFonts w:ascii="Calibri" w:hAnsi="Calibri" w:cs="Calibri"/>
          <w:szCs w:val="24"/>
        </w:rPr>
        <w:t>“559583-kode-etik-dan-profesionalisme-guru-fb37e25d.pdf,” diakses 11 April 2025, https://repository.penerbiteureka.com/media/publications/559583-kode-etik-dan-profesionalisme-guru-fb37e25d.pdf.</w:t>
      </w:r>
      <w:r>
        <w:fldChar w:fldCharType="end"/>
      </w:r>
    </w:p>
  </w:footnote>
  <w:footnote w:id="2">
    <w:p w14:paraId="159844F8" w14:textId="48496332"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{"citationID":"qq2KtuX5","properties":{"formattedCitation":"Nur Fitriatin dkk., \\uc0\\u8220{}Pengaruh Kode Etik Guru terhadap Proses Pembelajaran,\\uc0\\u8221{} {\\i{}EDUKATIF\\uc0\\u8239{}: JURNAL ILMU PENDIDIKAN} 5, no. 1 (4 Maret 2023): 586\\uc0\\u8211{}94, https://doi.org/10.31004/edukatif.v5i1.4581.","plainCitation":"Nur Fitriatin dkk., “Pengaruh Kode Etik Guru terhadap Proses Pembelajaran,” EDUKATIF</w:instrText>
      </w:r>
      <w:r w:rsidR="003E0CDA">
        <w:rPr>
          <w:rFonts w:ascii="Times New Roman" w:hAnsi="Times New Roman" w:cs="Times New Roman"/>
        </w:rPr>
        <w:instrText> </w:instrText>
      </w:r>
      <w:r w:rsidR="003E0CDA">
        <w:instrText>: JURNAL ILMU PENDIDIKAN 5, no. 1 (4 Maret 2023): 586</w:instrText>
      </w:r>
      <w:r w:rsidR="003E0CDA">
        <w:rPr>
          <w:rFonts w:ascii="DengXian" w:eastAsia="DengXian" w:hAnsi="DengXian" w:cs="DengXian" w:hint="eastAsia"/>
        </w:rPr>
        <w:instrText>–</w:instrText>
      </w:r>
      <w:r w:rsidR="003E0CDA">
        <w:instrText xml:space="preserve">94, https://doi.org/10.31004/edukatif.v5i1.4581.","noteIndex":2},"citationItems":[{"id":53,"uris":["http://zotero.org/users/16526750/items/S95YRAHQ"],"itemData":{"id":53,"type":"article-journal","abstract":"The teacher's code of ethics is the basis for the behavior of Indonesian educators in carrying out professional duties as an educator. The main purpose and objective of implementing a code of ethics is to provide that the professional duty works properly so that it protect the interests of all elements. The purpose of this study is to determine whether the teachers’ code of ethics has an influence to the process of teaching learning at institutios. The research was carried out in an elementary school with Islam as its characteristic and based on the natural sciences. The research method used is quantitative approach with 10-25% sample of the population (teachers). Teachers who were involved in this research were Islamic Religious Education teacher (IRE), Physical Sport and Health Education (PSHE), English teacher and Arabic teacher. The observation of the research was done four (4) times with the focus on planning, implementation, evaluation and dissemination. It concludes that the implementation of the teachers’ code of ethics of teachers on subjects such as IRE, PSHE, English and Arabic teacher has an influence on the process of subjects at school.","container-title":"EDUKATIF : JURNAL ILMU PENDIDIKAN","DOI":"10.31004/edukatif.v5i1.4581","ISSN":"2656-8071, 2656-8063","issue":"1","journalAbbreviation":"ED","language":"id","license":"https://creativecommons.org/licenses/by-sa/4.0","page":"586-594","source":"DOI.org (Crossref)","title":"Pengaruh Kode Etik Guru terhadap Proses Pembelajaran","volume":"5","author":[{"family":"Fitriatin","given":"Nur"},{"family":"Itania","given":"Imelda"},{"family":"Khasanah","given":"Indriana Uswatun"},{"family":"Adriyansyah","given":"Muhammad Alfarisi"}],"issued":{"date-parts":[["2023",3,4]]}}}],"schema":"https://github.com/citation-style-language/schema/raw/master/csl-citation.json"} </w:instrText>
      </w:r>
      <w:r>
        <w:fldChar w:fldCharType="separate"/>
      </w:r>
      <w:r>
        <w:rPr>
          <w:rFonts w:ascii="Calibri" w:hAnsi="Calibri" w:cs="Calibri"/>
          <w:szCs w:val="24"/>
        </w:rPr>
        <w:t xml:space="preserve">Nur Fitriatin dkk., “Pengaruh Kode Etik Guru terhadap Proses Pembelajaran,” </w:t>
      </w:r>
      <w:r>
        <w:rPr>
          <w:rFonts w:ascii="Calibri" w:hAnsi="Calibri" w:cs="Calibri"/>
          <w:i/>
          <w:iCs/>
          <w:szCs w:val="24"/>
        </w:rPr>
        <w:t>EDUKATIF : JURNAL ILMU PENDIDIKAN</w:t>
      </w:r>
      <w:r>
        <w:rPr>
          <w:rFonts w:ascii="Calibri" w:hAnsi="Calibri" w:cs="Calibri"/>
          <w:szCs w:val="24"/>
        </w:rPr>
        <w:t xml:space="preserve"> 5, no. 1 (4 Maret 2023): 586–94, https://doi.org/10.31004/edukatif.v5i1.4581.</w:t>
      </w:r>
      <w:r>
        <w:fldChar w:fldCharType="end"/>
      </w:r>
    </w:p>
  </w:footnote>
  <w:footnote w:id="3">
    <w:p w14:paraId="0D9A9A00" w14:textId="4FB024F9"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{"citationID":"1DXhDRf3","properties":{"formattedCitation":"Alwi Sofyan dan M Ilham Rahmani Riyadi, \\uc0\\u8220{}Kode Etik Guru Dalam Konsep Pembelajaran,\\uc0\\u8221{} 2021.","plainCitation":"Alwi Sofyan dan M Ilham Rahmani Riyadi, “Kode Etik Guru Dalam Konsep Pembelajaran,” 2021.","noteIndex":3},"citationItems":[{"id":54,"uris":["http://zotero.org/users/16526750/items/B8WVE9TE"],"itemData":{"id":54,"type":"article-journal","abstract":"The teacher's code of ethics is a set of moral norms and principles that must be upheld by a teacher in carrying out his duties as an educator. The concept of learning that focuses on developing students' character and morals makes the teacher's code of ethics even more important to implement. This study aims to understand the concept of a teacher's code of ethics and how this code of ethics can be integrated into character learning. The research method used is literature study by collecting information from various sources such as journals, books, and related documents. The results of the study show that the teacher's code of ethics includes moral principles such as honesty, integrity, responsibility, and respect. This code of ethics can be applied in character learning by integrating it into learning programs, building good relationships with students, and demonstrating behavior that is consistent with espoused moral values. Therefore, teachers must understand the applicable code of ethics and develop the ability to apply it in character learning.","language":"id","source":"Zotero","title":"Kode Etik Guru Dalam Konsep Pembelajaran","author":[{"family":"Sofyan","given":"Alwi"},{"family":"Riyadi","given":"M Ilham Rahmani"}],"issued":{"date-parts":[["2021"]]}}}],"schema":"https://github.com/citation-style-language/schema/raw/master/csl-citation.json"} </w:instrText>
      </w:r>
      <w:r>
        <w:fldChar w:fldCharType="separate"/>
      </w:r>
      <w:r>
        <w:rPr>
          <w:rFonts w:ascii="Calibri" w:hAnsi="Calibri" w:cs="Calibri"/>
          <w:szCs w:val="24"/>
        </w:rPr>
        <w:t>Alwi Sofyan dan M Ilham Rahmani Riyadi, “Kode Etik Guru Dalam Konsep Pembelajaran,” 2021.</w:t>
      </w:r>
      <w:r>
        <w:fldChar w:fldCharType="end"/>
      </w:r>
    </w:p>
  </w:footnote>
  <w:footnote w:id="4">
    <w:p w14:paraId="7F12AA28" w14:textId="3088C8FA"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{"citationID":"xf8H7Ebs","properties":{"formattedCitation":"Akhmad Zacky Ar, \\uc0\\u8220{}KODE ETIK GURU DALAM MENINGKATKAN PROFESIONALISME PENDIDIK; REAKTUALISASI DAN PENGEMBANGAN KODE ETIK GURU DI MADRASAH ALIYAH DARUL AMIN PAMEKASAN,\\uc0\\u8221{} {\\i{}Jurnal Pendidikan Agama Islam (Journal of Islamic Education Studies)} 4, no. 2 (2 November 2016): 271, https://doi.org/10.15642/jpai.2016.4.2.271-292.","plainCitation":"Akhmad Zacky Ar, “KODE ETIK GURU DALAM MENINGKATKAN PROFESIONALISME PENDIDIK; REAKTUALISASI DAN PENGEMBANGAN KODE ETIK GURU DI MADRASAH ALIYAH DARUL AMIN PAMEKASAN,” Jurnal Pendidikan Agama Islam (Journal of Islamic Education Studies) 4, no. 2 (2 November 2016): 271, https://doi.org/10.15642/jpai.2016.4.2.271-292.","noteIndex":4},"citationItems":[{"id":48,"uris":["http://zotero.org/users/16526750/items/J52I5YLX"],"itemData":{"id":48,"type":"article-journal","abstract":"There is a set of ethical codes in the teaching profession in purpose of upholding professional values, maintaining the prosperity for the members, increasing service quality as well as professional and organizational quality. With the ethics, this is a big hope that teachers can work optimally and professionally ãê Üáòáéëíãêâ ïñóÜáêñïÔ ÖäÉîÉÖñáî Éï ôáéé Éï institutional legitimation and teaching profession. This research is aimed to describe the implementation of ethical codes in Islamic High School Darul Amin Pamekasan and how the ethics improves professionalism in learning process. In this descriptive-qualitative research, the primary information comes from the school principal, teachers, and other relevan resources. The finding shows that the ethical code is a way of monitoring and controlling teacher to improve their professionalism based upon agreement in the school. The teacher ethical code is then translated and developed as the school ethical code which is effectively improve the teacher professionalism.","container-title":"Jurnal Pendidikan Agama Islam (Journal of Islamic Education Studies)","DOI":"10.15642/jpai.2016.4.2.271-292","ISSN":"2527-4511, 2089-1946","issue":"2","journalAbbreviation":"JPAI","language":"id","license":"http://creativecommons.org/licenses/by-nc-sa/4.0","page":"271","source":"DOI.org (Crossref)","title":"KODE ETIK GURU DALAM MENINGKATKAN PROFESIONALISME PENDIDIK; REAKTUALISASI DAN PENGEMBANGAN KODE ETIK GURU DI MADRASAH ALIYAH DARUL AMIN PAMEKASAN","volume":"4","author":[{"family":"Ar","given":"Akhmad Zacky"}],"issued":{"date-parts":[["2016",11,2]]}}}],"schema":"https://github.com/citation-style-language/schema/raw/master/csl-citation.json"} </w:instrText>
      </w:r>
      <w:r>
        <w:fldChar w:fldCharType="separate"/>
      </w:r>
      <w:r>
        <w:rPr>
          <w:rFonts w:ascii="Calibri" w:hAnsi="Calibri" w:cs="Calibri"/>
          <w:szCs w:val="24"/>
        </w:rPr>
        <w:t xml:space="preserve">Akhmad Zacky Ar, “KODE ETIK GURU DALAM MENINGKATKAN PROFESIONALISME PENDIDIK; REAKTUALISASI DAN PENGEMBANGAN KODE ETIK GURU DI MADRASAH ALIYAH DARUL AMIN PAMEKASAN,” </w:t>
      </w:r>
      <w:r>
        <w:rPr>
          <w:rFonts w:ascii="Calibri" w:hAnsi="Calibri" w:cs="Calibri"/>
          <w:i/>
          <w:iCs/>
          <w:szCs w:val="24"/>
        </w:rPr>
        <w:t>Jurnal Pendidikan Agama Islam (Journal of Islamic Education Studies)</w:t>
      </w:r>
      <w:r>
        <w:rPr>
          <w:rFonts w:ascii="Calibri" w:hAnsi="Calibri" w:cs="Calibri"/>
          <w:szCs w:val="24"/>
        </w:rPr>
        <w:t xml:space="preserve"> 4, no. 2 (2 November 2016): 271, https://doi.org/10.15642/jpai.2016.4.2.271-292.</w:t>
      </w:r>
      <w:r>
        <w:fldChar w:fldCharType="end"/>
      </w:r>
    </w:p>
  </w:footnote>
  <w:footnote w:id="5">
    <w:p w14:paraId="027D9A8D" w14:textId="7E05465A" w:rsidR="003E0CDA" w:rsidRPr="003E0CDA" w:rsidRDefault="003E0CDA">
      <w:pPr>
        <w:pStyle w:val="FootnoteText"/>
        <w:rPr>
          <w:lang w:val="id-ID"/>
        </w:rPr>
      </w:pPr>
      <w:r>
        <w:rPr>
          <w:rStyle w:val="FootnoteReference"/>
        </w:rPr>
        <w:footnoteRef/>
      </w:r>
      <w:r>
        <w:t xml:space="preserve"> </w:t>
      </w:r>
      <w:r>
        <w:fldChar w:fldCharType="begin"/>
      </w:r>
      <w:r>
        <w:instrText xml:space="preserve"> ADDIN ZOTERO_ITEM CSL_CITATION {"citationID":"dxxejrH8","properties":{"formattedCitation":"Dhini Yatol Ulfah, \\uc0\\u8220{}KODE ETIK GURU TERHADAP PENINGKATAN KUALITAS BELAJAR SISWA\\uc0\\u8221{} (OSF, 3 Mei 2023), https://doi.org/10.31219/osf.io/5mr6z.","plainCitation":"Dhini Yatol Ulfah, “KODE ETIK GURU TERHADAP PENINGKATAN KUALITAS BELAJAR SISWA” (OSF, 3 Mei 2023), https://doi.org/10.31219/osf.io/5mr6z.","noteIndex":5},"citationItems":[{"id":40,"uris":["http://zotero.org/users/16526750/items/HBJ4UKNY"],"itemData":{"id":40,"type":"article","abstract":"Proses pembelajaran memerlukan pemecahan yang baik. Pembelajaran adalah suatu upaya untuk mengatur ( mengendalikan) aktivitas pembelajaran berdasarkan konsep-konsep dan prinsip-prinsip pembelajaran untuk menyukseskan tujuan pembelajaran agar tercapai secara lebih efektif, efisien, dan produktif yang diawali dengan penentuan strategi dan perencanaan, dan diakhiri dengan penilaian.Sekarang ini, untuk menjadi seorang guru bukanlah pekerjaan yang gampang, seperti yang dibayangkan oleh sebagian orang,dengan bermodal penguasaan materi dan menyampaikannya kepada siswa sudah cukup, guru yang profesional, mereka harus memiliki berbagai keterampilan, kemampuan khusus, mencintai pekerjaannya, menjaga kode etik guru, dan lain sebagainya. Metode yang dipergunakan pada artikel ini adalah Studi Literatur. Studi literatur dimaknai sebagai pemecahan persoalan dengan menelusuri sumber-sumber tulisan yang pernah dibuat sebelumnya (Honer &amp;amp; Hunt, 2003; Setyosari, 2010). Teknik ini dilakukan dengan tujuan untuk mengetahui Kode Etik Guru Terhadap Peningkatan Kualitas Belajar Siswa dengan berbagai teori-teori yang relevan  yang sedang dihadapi/diteliti sebagai bahan rujukan dalam pembahasan hasil penelitian. Guru memiliki peran yang sangat penting dalam menentukan kuantitas dan kualitas pembelajaran yang dilaksanakan. Guru harus memikirkan dan membuat perencanaan pembelajaran secara seksama dalam meningkatkan kesempatan belajar bagi peserta didiknya dan memperbaiki kualitas mengajarnya. Karena guru berperan sebagai pengelola pembelajaran, bertindak sebagai fasilitator yang berusaha menciptakan kondisi belajar mengajar yang efektif, mengembangkan bahan pembelajaran dengan baik, dan meningkatkan kemampuan siswa untuk menyimak pelajaran dan menguasai tujuan pembelajaran demi peningkatan pendidikan.","DOI":"10.31219/osf.io/5mr6z","language":"en-us","publisher":"OSF","source":"OSF Preprints","title":"KODE ETIK GURU TERHADAP PENINGKATAN KUALITAS BELAJAR SISWA","URL":"https://osf.io/5mr6z_v1","author":[{"family":"Ulfah","given":"Dhini Yatol"}],"accessed":{"date-parts":[["2025",4,2]]},"issued":{"date-parts":[["2023",5,3]]}}}],"schema":"https://github.com/citation-style-language/schema/raw/master/csl-citation.json"} </w:instrText>
      </w:r>
      <w:r>
        <w:fldChar w:fldCharType="separate"/>
      </w:r>
      <w:r w:rsidRPr="003E0CDA">
        <w:rPr>
          <w:rFonts w:ascii="DengXian" w:eastAsia="DengXian" w:hAnsi="DengXian" w:cs="Times New Roman"/>
          <w:szCs w:val="24"/>
        </w:rPr>
        <w:t>Dhini Yatol Ulfah, “KODE ETIK GURU TERHADAP PENINGKATAN KUALITAS BELAJAR SISWA” (OSF, 3 Mei 2023), https://doi.org/10.31219/osf.io/5mr6z.</w:t>
      </w:r>
      <w:r>
        <w:fldChar w:fldCharType="end"/>
      </w:r>
    </w:p>
  </w:footnote>
  <w:footnote w:id="6">
    <w:p w14:paraId="0A16B2EA" w14:textId="3062D134"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{"citationID":"tDr7xaXj","properties":{"formattedCitation":"Ahmad Hanif Fahruddin dan Eva Nur Tita Sari, \\uc0\\u8220{}Implementasi Kode Etik Guru dalam Pembelajaran Pendidikan Agama Islam di SMA Negeri 1 Sukodadi Lamongan,\\uc0\\u8221{} {\\i{}Tarbiyatuna: Jurnal Pendidikan Islam} 13, no. 2 (15 Agustus 2020): 151, https://doi.org/10.36835/tarbiyatuna.v13i2.643.","plainCitation":"Ahmad Hanif Fahruddin dan Eva Nur Tita Sari, “Implementasi Kode Etik Guru dalam Pembelajaran Pendidikan Agama Islam di SMA Negeri 1 Sukodadi Lamongan,” Tarbiyatuna: Jurnal Pendidikan Islam 13, no. 2 (15 Agustus 2020): 151, https://doi.org/10.36835/tarbiyatuna.v13i2.643.","noteIndex":6},"citationItems":[{"id":26,"uris":["http://zotero.org/users/16526750/items/6W6YZC97"],"itemData":{"id":26,"type":"article-journal","abstract":"Penelitian ini hendak melihat bagaimana kode etik guru yang juga berstatus pegawai negeri sipil diimplementasikan dalam proses pembelajaran pendidikan agama Islam di sekolah menengah atas. Penelitian ini berjudul implementasi kode etik guru dalam pembelajaran pendidikan agama Islam di SMA Negeri 1 Sukodadi Lamongan. Penelitian ini menggunakan jenis penelitian kualitatif serta pendekatan diskriptif, dan menggunakan metode observasi, wawancara, dokumentasi. Tujuan dari penelitian ini adalah untuk mengetahui implementasi kode etik guru dalam pembelajaran pendidikan Agama Islam, serta model implementasi kode etik dalam pembelajaran pendidikan Agama Islam di SMA Negeri 1 Sukodadi Lamongan. Hasil dari penelitian ini, yang pertama adalah implementasi kode etik guru dalam pembelajaran Pendidikan Agam Islam dengan cara menjadi suri tauladan, terbuka, fleksibel, dan adil sedangkan Model implementasi kode etik dalam pembelajaran pendidikan agama Islam diterapkan dengan pembiasan dan keteladanan.","container-title":"Tarbiyatuna: Jurnal Pendidikan Islam","DOI":"10.36835/tarbiyatuna.v13i2.643","ISSN":"2442-4579, 2085-6539","issue":"2","journalAbbreviation":"Tarbiyatuna","language":"id","license":"http://creativecommons.org/licenses/by-sa/4.0","page":"151","source":"DOI.org (Crossref)","title":"Implementasi Kode Etik Guru dalam Pembelajaran Pendidikan Agama Islam di SMA Negeri 1 Sukodadi Lamongan","volume":"13","author":[{"family":"Fahruddin","given":"Ahmad Hanif"},{"family":"Sari","given":"Eva Nur Tita"}],"issued":{"date-parts":[["2020",8,15]]}}}],"schema":"https://github.com/citation-style-language/schema/raw/master/csl-citation.json"} </w:instrText>
      </w:r>
      <w:r>
        <w:fldChar w:fldCharType="separate"/>
      </w:r>
      <w:r>
        <w:rPr>
          <w:rFonts w:ascii="Calibri" w:hAnsi="Calibri" w:cs="Calibri"/>
          <w:szCs w:val="24"/>
        </w:rPr>
        <w:t xml:space="preserve">Ahmad Hanif Fahruddin dan Eva Nur Tita Sari, “Implementasi Kode Etik Guru dalam Pembelajaran Pendidikan Agama Islam di SMA Negeri 1 Sukodadi Lamongan,” </w:t>
      </w:r>
      <w:r>
        <w:rPr>
          <w:rFonts w:ascii="Calibri" w:hAnsi="Calibri" w:cs="Calibri"/>
          <w:i/>
          <w:iCs/>
          <w:szCs w:val="24"/>
        </w:rPr>
        <w:t>Tarbiyatuna: Jurnal Pendidikan Islam</w:t>
      </w:r>
      <w:r>
        <w:rPr>
          <w:rFonts w:ascii="Calibri" w:hAnsi="Calibri" w:cs="Calibri"/>
          <w:szCs w:val="24"/>
        </w:rPr>
        <w:t xml:space="preserve"> 13, no. 2 (15 Agustus 2020): 151, https://doi.org/10.36835/tarbiyatuna.v13i2.643.</w:t>
      </w:r>
      <w:r>
        <w:fldChar w:fldCharType="end"/>
      </w:r>
    </w:p>
  </w:footnote>
  <w:footnote w:id="7">
    <w:p w14:paraId="23DA65F2" w14:textId="33548425"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{"citationID":"ZPJQTApN","properties":{"formattedCitation":"Akhiril Pane dan Fathinahaya Nailatsani, \\uc0\\u8220{}KODE ETIK GURU MENURUT PERSPEKTIF ISLAM,\\uc0\\u8221{} {\\i{}FORUM PAEDAGOGIK} 13, no. 1 (3 Juni 2022): 24\\uc0\\u8211{}38, https://doi.org/10.24952/paedagogik.v13i1.3522.","plainCitation":"Akhiril Pane dan Fathinahaya Nailatsani, “KODE ETIK GURU MENURUT PERSPEKTIF ISLAM,” FORUM PAEDAGOGIK 13, no. 1 (3 Juni 2022): 24–38, https://doi.org/10.24952/paedagogik.v13i1.3522.","noteIndex":7},"citationItems":[{"id":24,"uris":["http://zotero.org/users/16526750/items/8H373J66"],"itemData":{"id":24,"type":"article-journal","abstract":"Writing this journal aims to find out the code of ethics that a teacher must have because the code of ethics is very important for teachers as a reference in the teaching and learning process. The teacher's code of ethics contains rules covering good personality or behavior, as well as teachers who can control the negative side and show the positive side to students to be role models. Being a Muslim, every human being must have a code of ethics that is in line with the guidance and teachings of the Qur'an and Sunnah. Prophet Muhammad saw was a professional educator and the only perfect role model. Rasulullah saw is able to be a real example of an Islamic educator according to the Qur'an and Hadith. The approach used is qualitative, journals are written using data collection methods with library research methods, historical methods, developmental methods, and correlational methods. The conclusion of the contents of this journal is focused on teachers who must be able to provide good examples to their students both in terms of words, behavior, and attitudes that are manifested in the school environment and everyday life through the teacher's code of ethics.","container-title":"FORUM PAEDAGOGIK","DOI":"10.24952/paedagogik.v13i1.3522","ISSN":"2721-8414, 2086-1915","issue":"1","journalAbbreviation":"Paedagogik","language":"id","license":"https://creativecommons.org/licenses/by-sa/4.0","page":"24-38","source":"DOI.org (Crossref)","title":"KODE ETIK GURU MENURUT PERSPEKTIF ISLAM","volume":"13","author":[{"family":"Pane","given":"Akhiril"},{"family":"Nailatsani","given":"Fathinahaya"}],"issued":{"date-parts":[["2022",6,3]]}}}],"schema":"https://github.com/citation-style-language/schema/raw/master/csl-citation.json"} </w:instrText>
      </w:r>
      <w:r>
        <w:fldChar w:fldCharType="separate"/>
      </w:r>
      <w:r>
        <w:rPr>
          <w:rFonts w:ascii="Calibri" w:hAnsi="Calibri" w:cs="Calibri"/>
          <w:szCs w:val="24"/>
        </w:rPr>
        <w:t xml:space="preserve">Akhiril Pane dan Fathinahaya Nailatsani, “KODE ETIK GURU MENURUT PERSPEKTIF ISLAM,” </w:t>
      </w:r>
      <w:r>
        <w:rPr>
          <w:rFonts w:ascii="Calibri" w:hAnsi="Calibri" w:cs="Calibri"/>
          <w:i/>
          <w:iCs/>
          <w:szCs w:val="24"/>
        </w:rPr>
        <w:t>FORUM PAEDAGOGIK</w:t>
      </w:r>
      <w:r>
        <w:rPr>
          <w:rFonts w:ascii="Calibri" w:hAnsi="Calibri" w:cs="Calibri"/>
          <w:szCs w:val="24"/>
        </w:rPr>
        <w:t xml:space="preserve"> 13, no. 1 (3 Juni 2022): 24–38, https://doi.org/10.24952/paedagogik.v13i1.3522.</w:t>
      </w:r>
      <w:r>
        <w:fldChar w:fldCharType="end"/>
      </w:r>
    </w:p>
  </w:footnote>
  <w:footnote w:id="8">
    <w:p w14:paraId="0C85AB77" w14:textId="658602A4"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{"citationID":"ycY9wod6","properties":{"formattedCitation":"Alamsyah Alamsyah, Adawiyah Pettalongi, dan Sitti Hasnah, \\uc0\\u8220{}Pengaruh Kode Etik Guru Terhadap Perilaku Kerja Tenaga Pendidik,\\uc0\\u8221{} {\\i{}Prosiding Kajian Islam Dan Integrasi Ilmu Di Era Society (KIIIES) 5.0} 1, no. 1 (5 Agustus 2022): 284\\uc0\\u8211{}89.","plainCitation":"Alamsyah Alamsyah, Adawiyah Pettalongi, dan Sitti Hasnah, “Pengaruh Kode Etik Guru Terhadap Perilaku Kerja Tenaga Pendidik,” Prosiding Kajian Islam Dan Integrasi Ilmu Di Era Society (KIIIES) 5.0 1, no. 1 (5 Agustus 2022): 284–89.","noteIndex":8},"citationItems":[{"id":29,"uris":["http://zotero.org/users/16526750/items/H5HKRGLB"],"itemData":{"id":29,"type":"article-journal","abstract":"Tenaga pendidik (guru) adalah sosok yang sangat dibutuhkan perananya dalam dunia pendidikan. Guru diharapkan tidak hanya mentrasfer ilmu pengetahuan saja, melainkan mampu mendidik dan mengarahkan perkembangan karakter dan kepribadian peserta didik. Oleh karena itu, seorang guru harus memiliki kepribadian yang mencerminkan seorang guru yang pantas untuk diteladani, Menampilkan prilaku yang positif dalam tugas dan tanggung jawabnya, didasari oleh kode etik guru sebagai acuan/pedoman. Tujuan penelitian ini adalah untuk mengetahui pengaruh kode etik guru terhadap perilaku kerja tenaga pendidik. Metode penelitian yang digunakan adalah studi kepustakaan (library research), yakni dengan mengumpulkan bahan-bahan baik dari buku maupun jurnal yang mendukung penelitian ini. Prilaku kerja guru merupakan reaksi yang timbul dari dalam diri dan lingkungan tempat ia bekerja. Selain itu, Perilaku kerja merupakan hasil dari kepribadian individu dan menjadi sebuah karakter yang akan menentukan bagaimana kualitas prilakunya dalam bekerja. Prilaku kerja guru dipengaruhi oleh faktor dari individu dan lingkungan yang terdiri atas lingkungan kerja dan lingkungan non kerja. Indikator prilaku kerja guru antara lain orientasi pelayanan atau ramah dalam pelayanan, profesionalisme, kerjasama tim, kehadiran/disiplin. Kode etik guru merupakan landasan moral dan pedoman tingkah laku bagi guru dalam menjalani pekerjaannya berkaitan dengan mendidik, mengajar, membimbing, melatih, dan mengarahkan peserta didik. Kode etik memuat hal berkaitan dengan guru hubungannya dengan siswa maupun guru hubungannya dengan sesame guru. Dalam beberapa literatur menjelaskan, bahwa kode etik guru bertujuan sebagai pedoman tingkah laku atau sebagai pengontrol bagi guru dalam menjalankan profesinya. Berdasarkan hal tersebut maka dapat disimpulkan bahwa kode etik guru berpengaruh terhadap perilaku kerja tenaga pendidik.","container-title":"Prosiding Kajian Islam dan Integrasi Ilmu di Era Society (KIIIES) 5.0","ISSN":"2962-7257","issue":"1","language":"en","license":"Copyright (c) 2022 Alamsyah Alamsyah, Adawiyah Pettalongi, Sitti Hasnah","note":"number: 1","page":"284-289","source":"jurnal.uindatokarama.ac.id","title":"Pengaruh Kode Etik Guru Terhadap Perilaku Kerja Tenaga Pendidik","volume":"1","author":[{"family":"Alamsyah","given":"Alamsyah"},{"family":"Pettalongi","given":"Adawiyah"},{"family":"Hasnah","given":"Sitti"}],"issued":{"date-parts":[["2022",8,5]]}}}],"schema":"https://github.com/citation-style-language/schema/raw/master/csl-citation.json"} </w:instrText>
      </w:r>
      <w:r>
        <w:fldChar w:fldCharType="separate"/>
      </w:r>
      <w:r>
        <w:rPr>
          <w:rFonts w:ascii="Calibri" w:hAnsi="Calibri" w:cs="Calibri"/>
          <w:szCs w:val="24"/>
        </w:rPr>
        <w:t xml:space="preserve">Alamsyah Alamsyah, Adawiyah Pettalongi, dan Sitti Hasnah, “Pengaruh Kode Etik Guru Terhadap Perilaku Kerja Tenaga Pendidik,” </w:t>
      </w:r>
      <w:r>
        <w:rPr>
          <w:rFonts w:ascii="Calibri" w:hAnsi="Calibri" w:cs="Calibri"/>
          <w:i/>
          <w:iCs/>
          <w:szCs w:val="24"/>
        </w:rPr>
        <w:t>Prosiding Kajian Islam Dan Integrasi Ilmu Di Era Society (KIIIES) 5.0</w:t>
      </w:r>
      <w:r>
        <w:rPr>
          <w:rFonts w:ascii="Calibri" w:hAnsi="Calibri" w:cs="Calibri"/>
          <w:szCs w:val="24"/>
        </w:rPr>
        <w:t xml:space="preserve"> 1, no. 1 (5 Agustus 2022): 284–89.</w:t>
      </w:r>
      <w:r>
        <w:fldChar w:fldCharType="end"/>
      </w:r>
    </w:p>
  </w:footnote>
  <w:footnote w:id="9">
    <w:p w14:paraId="7F0FB0B2" w14:textId="004F838D"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{"citationID":"v4dSijvP","properties":{"formattedCitation":"\\uc0\\u8220{}3_PROFESI KEGURUAN full pdf.pdf,\\uc0\\u8221{} diakses 2 April 2025, https://eprints.umpo.ac.id/4624/1/3_PROFESI%20KEGURUAN%20full%20pdf.pdf#page=88.","plainCitation":"“3_PROFESI KEGURUAN full pdf.pdf,” diakses 2 April 2025, https://eprints.umpo.ac.id/4624/1/3_PROFESI%20KEGURUAN%20full%20pdf.pdf#page=88.","noteIndex":9},"citationItems":[{"id":31,"uris":["http://zotero.org/users/16526750/items/6K37CRTA"],"itemData":{"id":31,"type":"document","title":"3_PROFESI KEGURUAN full pdf.pdf","URL":"https://eprints.umpo.ac.id/4624/1/3_PROFESI%20KEGURUAN%20full%20pdf.pdf#page=88","accessed":{"date-parts":[["2025",4,2]]}}}],"schema":"https://github.com/citation-style-language/schema/raw/master/csl-citation.json"} </w:instrText>
      </w:r>
      <w:r>
        <w:fldChar w:fldCharType="separate"/>
      </w:r>
      <w:r>
        <w:rPr>
          <w:rFonts w:ascii="Calibri" w:hAnsi="Calibri" w:cs="Calibri"/>
          <w:szCs w:val="24"/>
        </w:rPr>
        <w:t>“3_PROFESI KEGURUAN full pdf.pdf,” diakses 2 April 2025, https://eprints.umpo.ac.id/4624/1/3_PROFESI%20KEGURUAN%20full%20pdf.pdf#page=88.</w:t>
      </w:r>
      <w:r>
        <w:fldChar w:fldCharType="end"/>
      </w:r>
    </w:p>
  </w:footnote>
  <w:footnote w:id="10">
    <w:p w14:paraId="17FA8CE9" w14:textId="21C45ACF"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{"citationID":"wVMzlMk3","properties":{"formattedCitation":"Alamsyah, Pettalongi, dan Hasnah, \\uc0\\u8220{}Pengaruh Kode Etik Guru Terhadap Perilaku Kerja Tenaga Pendidik,\\uc0\\u8221{} 5 Agustus 2022.","plainCitation":"Alamsyah, Pettalongi, dan Hasnah, “Pengaruh Kode Etik Guru Terhadap Perilaku Kerja Tenaga Pendidik,” 5 Agustus 2022.","noteIndex":10},"citationItems":[{"id":29,"uris":["http://zotero.org/users/16526750/items/H5HKRGLB"],"itemData":{"id":29,"type":"article-journal","abstract":"Tenaga pendidik (guru) adalah sosok yang sangat dibutuhkan perananya dalam dunia pendidikan. Guru diharapkan tidak hanya mentrasfer ilmu pengetahuan saja, melainkan mampu mendidik dan mengarahkan perkembangan karakter dan kepribadian peserta didik. Oleh karena itu, seorang guru harus memiliki kepribadian yang mencerminkan seorang guru yang pantas untuk diteladani, Menampilkan prilaku yang positif dalam tugas dan tanggung jawabnya, didasari oleh kode etik guru sebagai acuan/pedoman. Tujuan penelitian ini adalah untuk mengetahui pengaruh kode etik guru terhadap perilaku kerja tenaga pendidik. Metode penelitian yang digunakan adalah studi kepustakaan (library research), yakni dengan mengumpulkan bahan-bahan baik dari buku maupun jurnal yang mendukung penelitian ini. Prilaku kerja guru merupakan reaksi yang timbul dari dalam diri dan lingkungan tempat ia bekerja. Selain itu, Perilaku kerja merupakan hasil dari kepribadian individu dan menjadi sebuah karakter yang akan menentukan bagaimana kualitas prilakunya dalam bekerja. Prilaku kerja guru dipengaruhi oleh faktor dari individu dan lingkungan yang terdiri atas lingkungan kerja dan lingkungan non kerja. Indikator prilaku kerja guru antara lain orientasi pelayanan atau ramah dalam pelayanan, profesionalisme, kerjasama tim, kehadiran/disiplin. Kode etik guru merupakan landasan moral dan pedoman tingkah laku bagi guru dalam menjalani pekerjaannya berkaitan dengan mendidik, mengajar, membimbing, melatih, dan mengarahkan peserta didik. Kode etik memuat hal berkaitan dengan guru hubungannya dengan siswa maupun guru hubungannya dengan sesame guru. Dalam beberapa literatur menjelaskan, bahwa kode etik guru bertujuan sebagai pedoman tingkah laku atau sebagai pengontrol bagi guru dalam menjalankan profesinya. Berdasarkan hal tersebut maka dapat disimpulkan bahwa kode etik guru berpengaruh terhadap perilaku kerja tenaga pendidik.","container-title":"Prosiding Kajian Islam dan Integrasi Ilmu di Era Society (KIIIES) 5.0","ISSN":"2962-7257","issue":"1","language":"en","license":"Copyright (c) 2022 Alamsyah Alamsyah, Adawiyah Pettalongi, Sitti Hasnah","note":"number: 1","page":"284-289","source":"jurnal.uindatokarama.ac.id","title":"Pengaruh Kode Etik Guru Terhadap Perilaku Kerja Tenaga Pendidik","volume":"1","author":[{"family":"Alamsyah","given":"Alamsyah"},{"family":"Pettalongi","given":"Adawiyah"},{"family":"Hasnah","given":"Sitti"}],"issued":{"date-parts":[["2022",8,5]]}}}],"schema":"https://github.com/citation-style-language/schema/raw/master/csl-citation.json"} </w:instrText>
      </w:r>
      <w:r>
        <w:fldChar w:fldCharType="separate"/>
      </w:r>
      <w:r>
        <w:rPr>
          <w:rFonts w:ascii="Calibri" w:hAnsi="Calibri" w:cs="Calibri"/>
        </w:rPr>
        <w:t>Alamsyah, Pettalongi, dan Hasnah, “Pengaruh Kode Etik Guru Terhadap Perilaku Kerja Tenaga Pendidik,” 5 Agustus 2022.</w:t>
      </w:r>
      <w:r>
        <w:fldChar w:fldCharType="end"/>
      </w:r>
    </w:p>
  </w:footnote>
  <w:footnote w:id="11">
    <w:p w14:paraId="01FC7E05" w14:textId="6E6876A9"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{"citationID":"OsqtpKPz","properties":{"formattedCitation":"Fahruddin dan Sari, \\uc0\\u8220{}Implementasi Kode Etik Guru dalam Pembelajaran Pendidikan Agama Islam di SMA Negeri 1 Sukodadi Lamongan.\\uc0\\u8221{}","plainCitation":"Fahruddin dan Sari, “Implementasi Kode Etik Guru dalam Pembelajaran Pendidikan Agama Islam di SMA Negeri 1 Sukodadi Lamongan.”","noteIndex":11},"citationItems":[{"id":26,"uris":["http://zotero.org/users/16526750/items/6W6YZC97"],"itemData":{"id":26,"type":"article-journal","abstract":"Penelitian ini hendak melihat bagaimana kode etik guru yang juga berstatus pegawai negeri sipil diimplementasikan dalam proses pembelajaran pendidikan agama Islam di sekolah menengah atas. Penelitian ini berjudul implementasi kode etik guru dalam pembelajaran pendidikan agama Islam di SMA Negeri 1 Sukodadi Lamongan. Penelitian ini menggunakan jenis penelitian kualitatif serta pendekatan diskriptif, dan menggunakan metode observasi, wawancara, dokumentasi. Tujuan dari penelitian ini adalah untuk mengetahui implementasi kode etik guru dalam pembelajaran pendidikan Agama Islam, serta model implementasi kode etik dalam pembelajaran pendidikan Agama Islam di SMA Negeri 1 Sukodadi Lamongan. Hasil dari penelitian ini, yang pertama adalah implementasi kode etik guru dalam pembelajaran Pendidikan Agam Islam dengan cara menjadi suri tauladan, terbuka, fleksibel, dan adil sedangkan Model implementasi kode etik dalam pembelajaran pendidikan agama Islam diterapkan dengan pembiasan dan keteladanan.","container-title":"Tarbiyatuna: Jurnal Pendidikan Islam","DOI":"10.36835/tarbiyatuna.v13i2.643","ISSN":"2442-4579, 2085-6539","issue":"2","journalAbbreviation":"Tarbiyatuna","language":"id","license":"http://creativecommons.org/licenses/by-sa/4.0","page":"151","source":"DOI.org (Crossref)","title":"Implementasi Kode Etik Guru dalam Pembelajaran Pendidikan Agama Islam di SMA Negeri 1 Sukodadi Lamongan","volume":"13","author":[{"family":"Fahruddin","given":"Ahmad Hanif"},{"family":"Sari","given":"Eva Nur Tita"}],"issued":{"date-parts":[["2020",8,15]]}}}],"schema":"https://github.com/citation-style-language/schema/raw/master/csl-citation.json"} </w:instrText>
      </w:r>
      <w:r>
        <w:fldChar w:fldCharType="separate"/>
      </w:r>
      <w:r>
        <w:rPr>
          <w:rFonts w:ascii="Calibri" w:hAnsi="Calibri" w:cs="Calibri"/>
          <w:szCs w:val="24"/>
        </w:rPr>
        <w:t>Fahruddin dan Sari, “Implementasi Kode Etik Guru dalam Pembelajaran Pendidikan Agama Islam di SMA Negeri 1 Sukodadi Lamongan.”</w:t>
      </w:r>
      <w:r>
        <w:fldChar w:fldCharType="end"/>
      </w:r>
    </w:p>
  </w:footnote>
  <w:footnote w:id="12">
    <w:p w14:paraId="4E7B4235" w14:textId="5E04463D"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{"citationID":"Oc6upmhI","properties":{"formattedCitation":"Siti Nur Laila Savitri, \\uc0\\u8220{}Peran Kode Etik Guru Untuk Meningkatkan Profesional Guru\\uc0\\u8221{} (OSF, 4 Mei 2023), https://doi.org/10.31219/osf.io/2bgsz.","plainCitation":"Siti Nur Laila Savitri, “Peran Kode Etik Guru Untuk Meningkatkan Profesional Guru” (OSF, 4 Mei 2023), https://doi.org/10.31219/osf.io/2bgsz.","noteIndex":12},"citationItems":[{"id":32,"uris":["http://zotero.org/users/16526750/items/KQJ39AED"],"itemData":{"id":32,"type":"article","abstract":"Pendidikan merupakan salah satu cara untuk memperoleh ilmu pengetahuan dan di dalam dunia pendidikan tentulah ada seorang guru atau pendidik yang berperan sebagai pembimbing. Tidak sedikit guru yang melanggar dan mengabaikan tentang kode etik guru, padahal kode etik guru sangatlah penting bagi dunia pendidikan. Guru bukan hanya bertugas sebagai orang yang mengajar dan membagikan ilmu yang dimilikinya kepada peserta didik. Guru adalah suri tauladan bagi peserta didiknya. Selain mengajar, guru juga harus mengayomi para peserta didik, melatih, mengevalusi, dan mengawasi apa peserta didik lakukan selama berada dalam ruang lingkup pendidikan. Mengikuti kode etik yang telah ditentukan oleh Undang-Undang guru diharuskan untuk merencanakan pembelajaran, meningkatkan dan mengembangkan kualifikasi akademik, bertindak objektif dan tidak diskriminatif, mematuhi seluruh aturan yang ada, dan menjaga kebersamaan antar individu. Guru yang profesional tentunya terikat dengan kode etik yang ada, namun sangat disayangkan masih banyak guru dengan sertifikasi guru profesional justru tidak mencerminkan profesionalisme dan melanggar kode etik guru. Padahal kode etik guru ada untuk membuat guru bertindak professional sebagai seorang pendidik di dalam pendidikan, karena guru yang melanggar kode etik tentunya akan mendapatkan sebuah sanksi. Sanksi yang didapatkan itu dapat berupa sanksi sosial yang diberikan oleh masyarakat atau sanksi secara pidana yang dilakukan oleh lembaga berwenang untuk menindak lanjuti pelanggaran kode etik yang dilakukan oleh guru. Artikel ini akan membahas mengenai guru dan kode etik guru, kemudian membahas peran kode etik guru untuk meningkatkan professional guru. Metode yang digunakan untuk menyusun arikel ini ialah metode studi literatur yang menggunakan jurnal serta artikel dari Google Scholar sebagai referensi.","DOI":"10.31219/osf.io/2bgsz","language":"en-us","publisher":"OSF","source":"OSF Preprints","title":"Peran Kode Etik Guru Untuk Meningkatkan Profesional Guru","URL":"https://osf.io/2bgsz_v1","author":[{"family":"Savitri","given":"Siti Nur Laila"}],"accessed":{"date-parts":[["2025",4,2]]},"issued":{"date-parts":[["2023",5,4]]}}}],"schema":"https://github.com/citation-style-language/schema/raw/master/csl-citation.json"} </w:instrText>
      </w:r>
      <w:r>
        <w:fldChar w:fldCharType="separate"/>
      </w:r>
      <w:r>
        <w:rPr>
          <w:rFonts w:ascii="Calibri" w:hAnsi="Calibri" w:cs="Calibri"/>
          <w:szCs w:val="24"/>
        </w:rPr>
        <w:t>Siti Nur Laila Savitri, “Peran Kode Etik Guru Untuk Meningkatkan Profesional Guru” (OSF, 4 Mei 2023), https://doi.org/10.31219/osf.io/2bgsz.</w:t>
      </w:r>
      <w:r>
        <w:fldChar w:fldCharType="end"/>
      </w:r>
    </w:p>
  </w:footnote>
  <w:footnote w:id="13">
    <w:p w14:paraId="69A7D487" w14:textId="791F7D56"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{"citationID":"sCi7kDuN","properties":{"formattedCitation":"\\uc0\\u8220{}BAB II.pdf,\\uc0\\u8221{} diakses 2 April 2025, https://repository.radenfatah.ac.id/4892/2/BAB%20II.pdf.","plainCitation":"“BAB II.pdf,” diakses 2 April 2025, https://repository.radenfatah.ac.id/4892/2/BAB%20II.pdf.","noteIndex":13},"citationItems":[{"id":42,"uris":["http://zotero.org/users/16526750/items/RDIKHMV2"],"itemData":{"id":42,"type":"document","title":"BAB II.pdf","URL":"https://repository.radenfatah.ac.id/4892/2/BAB%20II.pdf","accessed":{"date-parts":[["2025",4,2]]}}}],"schema":"https://github.com/citation-style-language/schema/raw/master/csl-citation.json"} </w:instrText>
      </w:r>
      <w:r>
        <w:fldChar w:fldCharType="separate"/>
      </w:r>
      <w:r>
        <w:rPr>
          <w:rFonts w:ascii="Calibri" w:hAnsi="Calibri" w:cs="Calibri"/>
          <w:szCs w:val="24"/>
        </w:rPr>
        <w:t>“BAB II.pdf,” diakses 2 April 2025, https://repository.radenfatah.ac.id/4892/2/BAB%20II.pdf.</w:t>
      </w:r>
      <w:r>
        <w:fldChar w:fldCharType="end"/>
      </w:r>
    </w:p>
  </w:footnote>
  <w:footnote w:id="14">
    <w:p w14:paraId="669137C0" w14:textId="7B57D9C4"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{"citationID":"lPNuJJJ4","properties":{"formattedCitation":"\\uc0\\u8220{}BAB II.pdf.\\uc0\\u8221{}","plainCitation":"“BAB II.pdf.”","noteIndex":14},"citationItems":[{"id":42,"uris":["http://zotero.org/users/16526750/items/RDIKHMV2"],"itemData":{"id":42,"type":"document","title":"BAB II.pdf","URL":"https://repository.radenfatah.ac.id/4892/2/BAB%20II.pdf","accessed":{"date-parts":[["2025",4,2]]}}}],"schema":"https://github.com/citation-style-language/schema/raw/master/csl-citation.json"} </w:instrText>
      </w:r>
      <w:r>
        <w:fldChar w:fldCharType="separate"/>
      </w:r>
      <w:r>
        <w:rPr>
          <w:rFonts w:ascii="Calibri" w:hAnsi="Calibri" w:cs="Calibri"/>
          <w:szCs w:val="24"/>
        </w:rPr>
        <w:t>“BAB II.pdf.”</w:t>
      </w:r>
      <w:r>
        <w:fldChar w:fldCharType="end"/>
      </w:r>
    </w:p>
  </w:footnote>
  <w:footnote w:id="15">
    <w:p w14:paraId="6C14B27D" w14:textId="27DE3C8B"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{"citationID":"81xoScOw","properties":{"formattedCitation":"\\uc0\\u8220{}3_PROFESI KEGURUAN full pdf.pdf.\\uc0\\u8221{}","plainCitation":"“3_PROFESI KEGURUAN full pdf.pdf.”","noteIndex":15},"citationItems":[{"id":31,"uris":["http://zotero.org/users/16526750/items/6K37CRTA"],"itemData":{"id":31,"type":"document","title":"3_PROFESI KEGURUAN full pdf.pdf","URL":"https://eprints.umpo.ac.id/4624/1/3_PROFESI%20KEGURUAN%20full%20pdf.pdf#page=88","accessed":{"date-parts":[["2025",4,2]]}}}],"schema":"https://github.com/citation-style-language/schema/raw/master/csl-citation.json"} </w:instrText>
      </w:r>
      <w:r>
        <w:fldChar w:fldCharType="separate"/>
      </w:r>
      <w:r>
        <w:rPr>
          <w:rFonts w:ascii="Calibri" w:hAnsi="Calibri" w:cs="Calibri"/>
          <w:szCs w:val="24"/>
        </w:rPr>
        <w:t>“3_PROFESI KEGURUAN full pdf.pdf.”</w:t>
      </w:r>
      <w:r>
        <w:fldChar w:fldCharType="end"/>
      </w:r>
    </w:p>
  </w:footnote>
  <w:footnote w:id="16">
    <w:p w14:paraId="71105B45" w14:textId="3941BD76"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{"citationID":"lEsDtwIt","properties":{"formattedCitation":"\\uc0\\u8220{}3_PROFESI KEGURUAN full pdf.pdf.\\uc0\\u8221{}","plainCitation":"“3_PROFESI KEGURUAN full pdf.pdf.”","noteIndex":16},"citationItems":[{"id":31,"uris":["http://zotero.org/users/16526750/items/6K37CRTA"],"itemData":{"id":31,"type":"document","title":"3_PROFESI KEGURUAN full pdf.pdf","URL":"https://eprints.umpo.ac.id/4624/1/3_PROFESI%20KEGURUAN%20full%20pdf.pdf#page=88","accessed":{"date-parts":[["2025",4,2]]}}}],"schema":"https://github.com/citation-style-language/schema/raw/master/csl-citation.json"} </w:instrText>
      </w:r>
      <w:r>
        <w:fldChar w:fldCharType="separate"/>
      </w:r>
      <w:r>
        <w:rPr>
          <w:rFonts w:ascii="Calibri" w:hAnsi="Calibri" w:cs="Calibri"/>
          <w:szCs w:val="24"/>
        </w:rPr>
        <w:t>“3_PROFESI KEGURUAN full pdf.pdf.”</w:t>
      </w:r>
      <w:r>
        <w:fldChar w:fldCharType="end"/>
      </w:r>
    </w:p>
  </w:footnote>
  <w:footnote w:id="17">
    <w:p w14:paraId="1B8A5BA2" w14:textId="4805905E"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{"citationID":"7eGjyeub","properties":{"formattedCitation":"Fahruddin dan Sari, \\uc0\\u8220{}Implementasi Kode Etik Guru dalam Pembelajaran Pendidikan Agama Islam di SMA Negeri 1 Sukodadi Lamongan.\\uc0\\u8221{}","plainCitation":"Fahruddin dan Sari, “Implementasi Kode Etik Guru dalam Pembelajaran Pendidikan Agama Islam di SMA Negeri 1 Sukodadi Lamongan.”","noteIndex":17},"citationItems":[{"id":26,"uris":["http://zotero.org/users/16526750/items/6W6YZC97"],"itemData":{"id":26,"type":"article-journal","abstract":"Penelitian ini hendak melihat bagaimana kode etik guru yang juga berstatus pegawai negeri sipil diimplementasikan dalam proses pembelajaran pendidikan agama Islam di sekolah menengah atas. Penelitian ini berjudul implementasi kode etik guru dalam pembelajaran pendidikan agama Islam di SMA Negeri 1 Sukodadi Lamongan. Penelitian ini menggunakan jenis penelitian kualitatif serta pendekatan diskriptif, dan menggunakan metode observasi, wawancara, dokumentasi. Tujuan dari penelitian ini adalah untuk mengetahui implementasi kode etik guru dalam pembelajaran pendidikan Agama Islam, serta model implementasi kode etik dalam pembelajaran pendidikan Agama Islam di SMA Negeri 1 Sukodadi Lamongan. Hasil dari penelitian ini, yang pertama adalah implementasi kode etik guru dalam pembelajaran Pendidikan Agam Islam dengan cara menjadi suri tauladan, terbuka, fleksibel, dan adil sedangkan Model implementasi kode etik dalam pembelajaran pendidikan agama Islam diterapkan dengan pembiasan dan keteladanan.","container-title":"Tarbiyatuna: Jurnal Pendidikan Islam","DOI":"10.36835/tarbiyatuna.v13i2.643","ISSN":"2442-4579, 2085-6539","issue":"2","journalAbbreviation":"Tarbiyatuna","language":"id","license":"http://creativecommons.org/licenses/by-sa/4.0","page":"151","source":"DOI.org (Crossref)","title":"Implementasi Kode Etik Guru dalam Pembelajaran Pendidikan Agama Islam di SMA Negeri 1 Sukodadi Lamongan","volume":"13","author":[{"family":"Fahruddin","given":"Ahmad Hanif"},{"family":"Sari","given":"Eva Nur Tita"}],"issued":{"date-parts":[["2020",8,15]]}}}],"schema":"https://github.com/citation-style-language/schema/raw/master/csl-citation.json"} </w:instrText>
      </w:r>
      <w:r>
        <w:fldChar w:fldCharType="separate"/>
      </w:r>
      <w:r>
        <w:rPr>
          <w:rFonts w:ascii="Calibri" w:hAnsi="Calibri" w:cs="Calibri"/>
          <w:szCs w:val="24"/>
        </w:rPr>
        <w:t>Fahruddin dan Sari, “Implementasi Kode Etik Guru dalam Pembelajaran Pendidikan Agama Islam di SMA Negeri 1 Sukodadi Lamongan.”</w:t>
      </w:r>
      <w:r>
        <w:fldChar w:fldCharType="end"/>
      </w:r>
    </w:p>
  </w:footnote>
  <w:footnote w:id="18">
    <w:p w14:paraId="25EA092E" w14:textId="4230E0D0"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{"citationID":"4pBMho3q","properties":{"formattedCitation":"Ulfah, \\uc0\\u8220{}KODE ETIK GURU TERHADAP PENINGKATAN KUALITAS BELAJAR SISWA.\\uc0\\u8221{}","plainCitation":"Ulfah, “KODE ETIK GURU TERHADAP PENINGKATAN KUALITAS BELAJAR SISWA.”","noteIndex":18},"citationItems":[{"id":40,"uris":["http://zotero.org/users/16526750/items/HBJ4UKNY"],"itemData":{"id":40,"type":"article","abstract":"Proses pembelajaran memerlukan pemecahan yang baik. Pembelajaran adalah suatu upaya untuk mengatur ( mengendalikan) aktivitas pembelajaran berdasarkan konsep-konsep dan prinsip-prinsip pembelajaran untuk menyukseskan tujuan pembelajaran agar tercapai secara lebih efektif, efisien, dan produktif yang diawali dengan penentuan strategi dan perencanaan, dan diakhiri dengan penilaian.Sekarang ini, untuk menjadi seorang guru bukanlah pekerjaan yang gampang, seperti yang dibayangkan oleh sebagian orang,dengan bermodal penguasaan materi dan menyampaikannya kepada siswa sudah cukup, guru yang profesional, mereka harus memiliki berbagai keterampilan, kemampuan khusus, mencintai pekerjaannya, menjaga kode etik guru, dan lain sebagainya. Metode yang dipergunakan pada artikel ini adalah Studi Literatur. Studi literatur dimaknai sebagai pemecahan persoalan dengan menelusuri sumber-sumber tulisan yang pernah dibuat sebelumnya (Honer &amp;amp; Hunt, 2003; Setyosari, 2010). Teknik ini dilakukan dengan tujuan untuk mengetahui Kode Etik Guru Terhadap Peningkatan Kualitas Belajar Siswa dengan berbagai teori-teori yang relevan  yang sedang dihadapi/diteliti sebagai bahan rujukan dalam pembahasan hasil penelitian. Guru memiliki peran yang sangat penting dalam menentukan kuantitas dan kualitas pembelajaran yang dilaksanakan. Guru harus memikirkan dan membuat perencanaan pembelajaran secara seksama dalam meningkatkan kesempatan belajar bagi peserta didiknya dan memperbaiki kualitas mengajarnya. Karena guru berperan sebagai pengelola pembelajaran, bertindak sebagai fasilitator yang berusaha menciptakan kondisi belajar mengajar yang efektif, mengembangkan bahan pembelajaran dengan baik, dan meningkatkan kemampuan siswa untuk menyimak pelajaran dan menguasai tujuan pembelajaran demi peningkatan pendidikan.","DOI":"10.31219/osf.io/5mr6z","language":"en-us","publisher":"OSF","source":"OSF Preprints","title":"KODE ETIK GURU TERHADAP PENINGKATAN KUALITAS BELAJAR SISWA","URL":"https://osf.io/5mr6z_v1","author":[{"family":"Ulfah","given":"Dhini Yatol"}],"accessed":{"date-parts":[["2025",4,2]]},"issued":{"date-parts":[["2023",5,3]]}}}],"schema":"https://github.com/citation-style-language/schema/raw/master/csl-citation.json"} </w:instrText>
      </w:r>
      <w:r>
        <w:fldChar w:fldCharType="separate"/>
      </w:r>
      <w:r w:rsidR="003E0CDA" w:rsidRPr="003E0CDA">
        <w:rPr>
          <w:rFonts w:ascii="Calibri" w:hAnsi="Calibri" w:cs="Calibri"/>
          <w:szCs w:val="24"/>
        </w:rPr>
        <w:t>Ulfah, “KODE ETIK GURU TERHADAP PENINGKATAN KUALITAS BELAJAR SISWA.”</w:t>
      </w:r>
      <w:r>
        <w:fldChar w:fldCharType="end"/>
      </w:r>
    </w:p>
  </w:footnote>
  <w:footnote w:id="19">
    <w:p w14:paraId="1E6EED73" w14:textId="77777777" w:rsidR="00781659" w:rsidRDefault="003E29CA">
      <w:pPr>
        <w:pStyle w:val="FootnoteText"/>
        <w:rPr>
          <w:lang w:val="id-ID"/>
        </w:rPr>
      </w:pPr>
      <w:r>
        <w:rPr>
          <w:rStyle w:val="FootnoteReference"/>
        </w:rPr>
        <w:footnoteRef/>
      </w:r>
      <w:r>
        <w:t xml:space="preserve"> </w:t>
      </w:r>
      <w:r>
        <w:fldChar w:fldCharType="begin"/>
      </w:r>
      <w:r>
        <w:instrText xml:space="preserve"> ADDIN ZOTERO_ITEM CSL_CITATION {"citationID":"w6kvmMg5","properties":{"formattedCitation":"\\uc0\\u8220{}3_PROFESI KEGURUAN full pdf.pdf.\\uc0\\u8221{}","plainCitation":"“3_PROFESI KEGURUAN full pdf.pdf.”","noteIndex":19},"citationItems":[{"id":31,"uris":["http://zotero.org/users/16526750/items/6K37CRTA"],"itemData":{"id":31,"type":"document","title":"3_PROFESI KEGURUAN full pdf.pdf","URL":"https://eprints.umpo.ac.id/4624/1/3_PROFESI%20KEGURUAN%20full%20pdf.pdf#page=88","accessed":{"date-parts":[["2025",4,2]]}}}],"schema":"https://github.com/citation-style-language/schema/raw/master/csl-citation.json"} </w:instrText>
      </w:r>
      <w:r>
        <w:fldChar w:fldCharType="separate"/>
      </w:r>
      <w:r>
        <w:rPr>
          <w:rFonts w:ascii="Calibri" w:hAnsi="Calibri" w:cs="Calibri"/>
          <w:szCs w:val="24"/>
        </w:rPr>
        <w:t>“3_PROFESI KEGURUAN full pdf.pdf.”</w:t>
      </w:r>
      <w:r>
        <w:fldChar w:fldCharType="end"/>
      </w:r>
    </w:p>
  </w:footnote>
  <w:footnote w:id="20">
    <w:p w14:paraId="2098100C" w14:textId="77777777" w:rsidR="00781659" w:rsidRDefault="003E29CA">
      <w:pPr>
        <w:pStyle w:val="FootnoteText"/>
        <w:rPr>
          <w:lang w:val="id-ID"/>
        </w:rPr>
      </w:pPr>
      <w:r>
        <w:rPr>
          <w:rStyle w:val="FootnoteReference"/>
        </w:rPr>
        <w:footnoteRef/>
      </w:r>
      <w:r>
        <w:t xml:space="preserve"> </w:t>
      </w:r>
      <w:r>
        <w:fldChar w:fldCharType="begin"/>
      </w:r>
      <w:r>
        <w:instrText xml:space="preserve"> ADDIN ZOTERO_ITEM CSL_CITATION {"citationID":"Q15gp4Bl","properties":{"formattedCitation":"Ulfah, \\uc0\\u8220{}KODE ETIK GURU TERHADAP PENINGKATAN KUALITAS BELAJAR SISWA.\\uc0\\u8221{}","plainCitation":"Ulfah, “KODE ETIK GURU TERHADAP PENINGKATAN KUALITAS BELAJAR SISWA.”","noteIndex":20},"citationItems":[{"id":40,"uris":["http://zotero.org/users/16526750/items/HBJ4UKNY"],"itemData":{"id":40,"type":"article","abstract":"Proses pembelajaran memerlukan pemecahan yang baik. Pembelajaran adalah suatu upaya untuk mengatur ( mengendalikan) aktivitas pembelajaran berdasarkan konsep-konsep dan prinsip-prinsip pembelajaran untuk menyukseskan tujuan pembelajaran agar tercapai secara lebih efektif, efisien, dan produktif yang diawali dengan penentuan strategi dan perencanaan, dan diakhiri dengan penilaian.Sekarang ini, untuk menjadi seorang guru bukanlah pekerjaan yang gampang, seperti yang dibayangkan oleh sebagian orang,dengan bermodal penguasaan materi dan menyampaikannya kepada siswa sudah cukup, guru yang profesional, mereka harus memiliki berbagai keterampilan, kemampuan khusus, mencintai pekerjaannya, menjaga kode etik guru, dan lain sebagainya. Metode yang dipergunakan pada artikel ini adalah Studi Literatur. Studi literatur dimaknai sebagai pemecahan persoalan dengan menelusuri sumber-sumber tulisan yang pernah dibuat sebelumnya (Honer &amp;amp; Hunt, 2003; Setyosari, 2010). Teknik ini dilakukan dengan tujuan untuk mengetahui Kode Etik Guru Terhadap Peningkatan Kualitas Belajar Siswa dengan berbagai teori-teori yang relevan  yang sedang dihadapi/diteliti sebagai bahan rujukan dalam pembahasan hasil penelitian. Guru memiliki peran yang sangat penting dalam menentukan kuantitas dan kualitas pembelajaran yang dilaksanakan. Guru harus memikirkan dan membuat perencanaan pembelajaran secara seksama dalam meningkatkan kesempatan belajar bagi peserta didiknya dan memperbaiki kualitas mengajarnya. Karena guru berperan sebagai pengelola pembelajaran, bertindak sebagai fasilitator yang berusaha menciptakan kondisi belajar mengajar yang efektif, mengembangkan bahan pembelajaran dengan baik, dan meningkatkan kemampuan siswa untuk menyimak pelajaran dan menguasai tujuan pembelajaran demi peningkatan pendidikan.","DOI":"10.31219/osf.io/5mr6z","language":"en-us","publisher":"OSF","source":"OSF Preprints","title":"KODE ETIK GURU TERHADAP PENINGKATAN KUALITAS BELAJAR SISWA","URL":"https://osf.io/5mr6z_v1","author":[{"family":"Ulfah","given":"Dhini Yatol"}],"accessed":{"date-parts":[["2025",4,2]]},"issued":{"date-parts":[["2023",5,3]]}}}],"schema":"https://github.com/citation-style-language/schema/raw/master/csl-citation.json"} </w:instrText>
      </w:r>
      <w:r>
        <w:fldChar w:fldCharType="separate"/>
      </w:r>
      <w:r>
        <w:rPr>
          <w:rFonts w:ascii="Calibri" w:hAnsi="Calibri" w:cs="Calibri"/>
          <w:szCs w:val="24"/>
        </w:rPr>
        <w:t>Ulfah, “KODE ETIK GURU TERHADAP PENINGKATAN KUALITAS BELAJAR SISWA.”</w:t>
      </w:r>
      <w:r>
        <w:fldChar w:fldCharType="end"/>
      </w:r>
    </w:p>
  </w:footnote>
  <w:footnote w:id="21">
    <w:p w14:paraId="04AC69D7" w14:textId="289D14E8"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{"citationID":"kM9cgMKf","properties":{"formattedCitation":"Agustina Br Silalahi, Enti Sitompul, dan Dorlan Naibaho, \\uc0\\u8220{}KODE ETIK GURU DALAM MENINGKATKAN PROFESIONALISME,\\uc0\\u8221{} {\\i{}Jurnal Pendidikan Sosial Dan Humaniora} 2, no. 2 (23 Mei 2023): 11370\\uc0\\u8211{}86.","plainCitation":"Agustina Br Silalahi, Enti Sitompul, dan Dorlan Naibaho, “KODE ETIK GURU DALAM MENINGKATKAN PROFESIONALISME,” Jurnal Pendidikan Sosial Dan Humaniora 2, no. 2 (23 Mei 2023): 11370–86.","noteIndex":21},"citationItems":[{"id":27,"uris":["http://zotero.org/users/16526750/items/V4SWRMVM"],"itemData":{"id":27,"type":"article-journal","abstract":"Kode etik guru adalah norma atau asas yang harus dijalankan oleh guru di Indonesia sebagai pedoman untuk bersikap dan berperilaku dalam melaksanakan tugas profesinya sebagai pendidik, anggota masyarakat, dan warga negara. Pedoman tersebut diharapkan nantinya bisa membedakan perilaku baik atau buruk seorang guru, memilah-milah mana saja hal yang boleh dan tidak boleh dilakukan selama menjalankan tugas sebagai seorang pendidik. Keberadaan kode etik ini bertujuan untuk menempatkan sosok guru sebagai pribadi yang terhormat, mulia, dan bermartabat. Pada dasarnya tujuan merumuskan kode etik dalam suatu profesi adalah untuk kepentingan anggota dan kepentingan organisasi profesi itu sendiri. Fungsi kode etik seperti itu sesuai dengan apa yang dikemukakan Gibson dan Mitchel ( 1995), yang lebih menekankan pada pentingnya kode etik tersebut sebagai pedoman pelaksanaan tugas profesional anggota suatu profesi dan pedoman bagi masyarakat pengguna suatu profesi dalam meminta pertanggung jawaban jika ada anggota profesi yang bertindak diluar kewajaran sebagai seorang profesional. Kode etik guru sesungguhnya merupakan pedoman yang mengatur hubungan guru dengan teman sejawat, peserta didik, pemimpin, masyarakat, dan dengan misi tugasnya. Jalinan hubungan tersebut dilakukan untuk kepentingan perkembangan siswa secara optimal, secara jelas hubungan itu diatur oleh kode etik.","container-title":"Jurnal Pendidikan Sosial dan Humaniora","ISSN":"2964-6499","issue":"2","language":"en","page":"11370-11386","source":"publisherqu.com","title":"KODE ETIK GURU DALAM MENINGKATKAN PROFESIONALISME","volume":"2","author":[{"family":"Silalahi","given":"Agustina Br"},{"family":"Sitompul","given":"Enti"},{"family":"Naibaho","given":"Dorlan"}],"issued":{"date-parts":[["2023",5,23]]}}}],"schema":"https://github.com/citation-style-language/schema/raw/master/csl-citation.json"} </w:instrText>
      </w:r>
      <w:r>
        <w:fldChar w:fldCharType="separate"/>
      </w:r>
      <w:r>
        <w:rPr>
          <w:rFonts w:ascii="Calibri" w:hAnsi="Calibri" w:cs="Calibri"/>
          <w:szCs w:val="24"/>
        </w:rPr>
        <w:t xml:space="preserve">Agustina Br Silalahi, Enti Sitompul, dan Dorlan Naibaho, “KODE ETIK GURU DALAM MENINGKATKAN PROFESIONALISME,” </w:t>
      </w:r>
      <w:r>
        <w:rPr>
          <w:rFonts w:ascii="Calibri" w:hAnsi="Calibri" w:cs="Calibri"/>
          <w:i/>
          <w:iCs/>
          <w:szCs w:val="24"/>
        </w:rPr>
        <w:t>Jurnal Pendidikan Sosial Dan Humaniora</w:t>
      </w:r>
      <w:r>
        <w:rPr>
          <w:rFonts w:ascii="Calibri" w:hAnsi="Calibri" w:cs="Calibri"/>
          <w:szCs w:val="24"/>
        </w:rPr>
        <w:t xml:space="preserve"> 2, no. 2 (23 Mei 2023): 11370–86.</w:t>
      </w:r>
      <w:r>
        <w:fldChar w:fldCharType="end"/>
      </w:r>
    </w:p>
  </w:footnote>
  <w:footnote w:id="22">
    <w:p w14:paraId="65650989" w14:textId="77777777" w:rsidR="00781659" w:rsidRDefault="003E29CA">
      <w:pPr>
        <w:pStyle w:val="FootnoteText"/>
        <w:rPr>
          <w:lang w:val="id-ID"/>
        </w:rPr>
      </w:pPr>
      <w:r>
        <w:rPr>
          <w:rStyle w:val="FootnoteReference"/>
        </w:rPr>
        <w:footnoteRef/>
      </w:r>
      <w:r>
        <w:t xml:space="preserve"> </w:t>
      </w:r>
      <w:r>
        <w:fldChar w:fldCharType="begin"/>
      </w:r>
      <w:r>
        <w:instrText xml:space="preserve"> ADDIN ZOTERO_ITEM CSL_CITATION {"citationID":"csCA9Fkw","properties":{"formattedCitation":"Alamsyah, Pettalongi, dan Hasnah, \\uc0\\u8220{}Pengaruh Kode Etik Guru Terhadap Perilaku Kerja Tenaga Pendidik,\\uc0\\u8221{} 5 Agustus 2022.","plainCitation":"Alamsyah, Pettalongi, dan Hasnah, “Pengaruh Kode Etik Guru Terhadap Perilaku Kerja Tenaga Pendidik,” 5 Agustus 2022.","noteIndex":22},"citationItems":[{"id":29,"uris":["http://zotero.org/users/16526750/items/H5HKRGLB"],"itemData":{"id":29,"type":"article-journal","abstract":"Tenaga pendidik (guru) adalah sosok yang sangat dibutuhkan perananya dalam dunia pendidikan. Guru diharapkan tidak hanya mentrasfer ilmu pengetahuan saja, melainkan mampu mendidik dan mengarahkan perkembangan karakter dan kepribadian peserta didik. Oleh karena itu, seorang guru harus memiliki kepribadian yang mencerminkan seorang guru yang pantas untuk diteladani, Menampilkan prilaku yang positif dalam tugas dan tanggung jawabnya, didasari oleh kode etik guru sebagai acuan/pedoman. Tujuan penelitian ini adalah untuk mengetahui pengaruh kode etik guru terhadap perilaku kerja tenaga pendidik. Metode penelitian yang digunakan adalah studi kepustakaan (library research), yakni dengan mengumpulkan bahan-bahan baik dari buku maupun jurnal yang mendukung penelitian ini. Prilaku kerja guru merupakan reaksi yang timbul dari dalam diri dan lingkungan tempat ia bekerja. Selain itu, Perilaku kerja merupakan hasil dari kepribadian individu dan menjadi sebuah karakter yang akan menentukan bagaimana kualitas prilakunya dalam bekerja. Prilaku kerja guru dipengaruhi oleh faktor dari individu dan lingkungan yang terdiri atas lingkungan kerja dan lingkungan non kerja. Indikator prilaku kerja guru antara lain orientasi pelayanan atau ramah dalam pelayanan, profesionalisme, kerjasama tim, kehadiran/disiplin. Kode etik guru merupakan landasan moral dan pedoman tingkah laku bagi guru dalam menjalani pekerjaannya berkaitan dengan mendidik, mengajar, membimbing, melatih, dan mengarahkan peserta didik. Kode etik memuat hal berkaitan dengan guru hubungannya dengan siswa maupun guru hubungannya dengan sesame guru. Dalam beberapa literatur menjelaskan, bahwa kode etik guru bertujuan sebagai pedoman tingkah laku atau sebagai pengontrol bagi guru dalam menjalankan profesinya. Berdasarkan hal tersebut maka dapat disimpulkan bahwa kode etik guru berpengaruh terhadap perilaku kerja tenaga pendidik.","container-title":"Prosiding Kajian Islam dan Integrasi Ilmu di Era Society (KIIIES) 5.0","ISSN":"2962-7257","issue":"1","language":"en","license":"Copyright (c) 2022 Alamsyah Alamsyah, Adawiyah Pettalongi, Sitti Hasnah","note":"number: 1","page":"284-289","source":"jurnal.uindatokarama.ac.id","title":"Pengaruh Kode Etik Guru Terhadap Perilaku Kerja Tenaga Pendidik","volume":"1","author":[{"family":"Alamsyah","given":"Alamsyah"},{"family":"Pettalongi","given":"Adawiyah"},{"family":"Hasnah","given":"Sitti"}],"issued":{"date-parts":[["2022",8,5]]}}}],"schema":"https://github.com/citation-style-language/schema/raw/master/csl-citation.json"} </w:instrText>
      </w:r>
      <w:r>
        <w:fldChar w:fldCharType="separate"/>
      </w:r>
      <w:r>
        <w:rPr>
          <w:rFonts w:ascii="Calibri" w:hAnsi="Calibri" w:cs="Calibri"/>
        </w:rPr>
        <w:t>Alamsyah, Pettalongi, dan Hasnah, “Pengaruh Kode Etik Guru Terhadap Perilaku Kerja Tenaga Pendidik,” 5 Agustus 2022.</w:t>
      </w:r>
      <w:r>
        <w:fldChar w:fldCharType="end"/>
      </w:r>
    </w:p>
  </w:footnote>
  <w:footnote w:id="23">
    <w:p w14:paraId="702BC1F4" w14:textId="77777777" w:rsidR="00781659" w:rsidRDefault="003E29CA">
      <w:pPr>
        <w:pStyle w:val="FootnoteText"/>
        <w:rPr>
          <w:lang w:val="id-ID"/>
        </w:rPr>
      </w:pPr>
      <w:r>
        <w:rPr>
          <w:rStyle w:val="FootnoteReference"/>
        </w:rPr>
        <w:footnoteRef/>
      </w:r>
      <w:r>
        <w:t xml:space="preserve"> </w:t>
      </w:r>
      <w:r>
        <w:fldChar w:fldCharType="begin"/>
      </w:r>
      <w:r>
        <w:instrText xml:space="preserve"> ADDIN ZOTERO_ITEM CSL_CITATION {"citationID":"3mNrnPZW","properties":{"formattedCitation":"Alamsyah, Pettalongi, dan Hasnah.","plainCitation":"Alamsyah, Pettalongi, dan Hasnah.","noteIndex":23},"citationItems":[{"id":29,"uris":["http://zotero.org/users/16526750/items/H5HKRGLB"],"itemData":{"id":29,"type":"article-journal","abstract":"Tenaga pendidik (guru) adalah sosok yang sangat dibutuhkan perananya dalam dunia pendidikan. Guru diharapkan tidak hanya mentrasfer ilmu pengetahuan saja, melainkan mampu mendidik dan mengarahkan perkembangan karakter dan kepribadian peserta didik. Oleh karena itu, seorang guru harus memiliki kepribadian yang mencerminkan seorang guru yang pantas untuk diteladani, Menampilkan prilaku yang positif dalam tugas dan tanggung jawabnya, didasari oleh kode etik guru sebagai acuan/pedoman. Tujuan penelitian ini adalah untuk mengetahui pengaruh kode etik guru terhadap perilaku kerja tenaga pendidik. Metode penelitian yang digunakan adalah studi kepustakaan (library research), yakni dengan mengumpulkan bahan-bahan baik dari buku maupun jurnal yang mendukung penelitian ini. Prilaku kerja guru merupakan reaksi yang timbul dari dalam diri dan lingkungan tempat ia bekerja. Selain itu, Perilaku kerja merupakan hasil dari kepribadian individu dan menjadi sebuah karakter yang akan menentukan bagaimana kualitas prilakunya dalam bekerja. Prilaku kerja guru dipengaruhi oleh faktor dari individu dan lingkungan yang terdiri atas lingkungan kerja dan lingkungan non kerja. Indikator prilaku kerja guru antara lain orientasi pelayanan atau ramah dalam pelayanan, profesionalisme, kerjasama tim, kehadiran/disiplin. Kode etik guru merupakan landasan moral dan pedoman tingkah laku bagi guru dalam menjalani pekerjaannya berkaitan dengan mendidik, mengajar, membimbing, melatih, dan mengarahkan peserta didik. Kode etik memuat hal berkaitan dengan guru hubungannya dengan siswa maupun guru hubungannya dengan sesame guru. Dalam beberapa literatur menjelaskan, bahwa kode etik guru bertujuan sebagai pedoman tingkah laku atau sebagai pengontrol bagi guru dalam menjalankan profesinya. Berdasarkan hal tersebut maka dapat disimpulkan bahwa kode etik guru berpengaruh terhadap perilaku kerja tenaga pendidik.","container-title":"Prosiding Kajian Islam dan Integrasi Ilmu di Era Society (KIIIES) 5.0","ISSN":"2962-7257","issue":"1","language":"en","license":"Copyright (c) 2022 Alamsyah Alamsyah, Adawiyah Pettalongi, Sitti Hasnah","note":"number: 1","page":"284-289","source":"jurnal.uindatokarama.ac.id","title":"Pengaruh Kode Etik Guru Terhadap Perilaku Kerja Tenaga Pendidik","volume":"1","author":[{"family":"Alamsyah","given":"Alamsyah"},{"family":"Pettalongi","given":"Adawiyah"},{"family":"Hasnah","given":"Sitti"}],"issued":{"date-parts":[["2022",8,5]]}}}],"schema":"https://github.com/citation-style-language/schema/raw/master/csl-citation.json"} </w:instrText>
      </w:r>
      <w:r>
        <w:fldChar w:fldCharType="separate"/>
      </w:r>
      <w:r>
        <w:rPr>
          <w:rFonts w:ascii="Calibri" w:hAnsi="Calibri" w:cs="Calibri"/>
        </w:rPr>
        <w:t>Alamsyah, Pettalongi, dan Hasnah.</w:t>
      </w:r>
      <w:r>
        <w:fldChar w:fldCharType="end"/>
      </w:r>
    </w:p>
  </w:footnote>
  <w:footnote w:id="24">
    <w:p w14:paraId="59BCB123" w14:textId="37D560A6" w:rsidR="00781659" w:rsidRDefault="003E29CA">
      <w:pPr>
        <w:pStyle w:val="FootnoteText"/>
        <w:rPr>
          <w:lang w:val="id-ID"/>
        </w:rPr>
      </w:pPr>
      <w:r>
        <w:rPr>
          <w:rStyle w:val="FootnoteReference"/>
        </w:rPr>
        <w:footnoteRef/>
      </w:r>
      <w:r>
        <w:t xml:space="preserve"> </w:t>
      </w:r>
      <w:r>
        <w:fldChar w:fldCharType="begin"/>
      </w:r>
      <w:r w:rsidR="003E0CDA">
        <w:instrText xml:space="preserve"> ADDIN ZOTERO_ITEM CSL_CITATION {"citationID":"lnaVjmNH","properties":{"formattedCitation":"\\uc0\\u8220{}Sanksi Melanggar Kode Etika Guru: Ketika Profesi Menuntut Tanggung Jawab - PerpusTeknik.Com,\\uc0\\u8221{} 29 Juli 2023, https://perpusteknik.com/sanksi-melanggar-kode-etika-guru/.","plainCitation":"“Sanksi Melanggar Kode Etika Guru: Ketika Profesi Menuntut Tanggung Jawab - PerpusTeknik.Com,” 29 Juli 2023, https://perpusteknik.com/sanksi-melanggar-kode-etika-guru/.","noteIndex":24},"citationItems":[{"id":44,"uris":["http://zotero.org/users/16526750/items/89Y3BER3"],"itemData":{"id":44,"type":"post-weblog","abstract":"Lihat apa yang terjadi ketika seorang guru melanggar kode etika! Temukan sanksi yang mungkin dijatuhkan dan akibatnya bagi karir mereka. Pelajari lebih lanjut tentang pentingnya menjaga profesionalisme dalam dunia pendidikan.","language":"en-US","note":"section: Pengajaran","title":"Sanksi Melanggar Kode Etika Guru: Ketika Profesi Menuntut Tanggung Jawab - PerpusTeknik.com","title-short":"Sanksi Melanggar Kode Etika Guru","URL":"https://perpusteknik.com/sanksi-melanggar-kode-etika-guru/","accessed":{"date-parts":[["2025",4,2]]},"issued":{"date-parts":[["2023",7,29]]}}}],"schema":"https://github.com/citation-style-language/schema/raw/master/csl-citation.json"} </w:instrText>
      </w:r>
      <w:r>
        <w:fldChar w:fldCharType="separate"/>
      </w:r>
      <w:r>
        <w:rPr>
          <w:rFonts w:ascii="Calibri" w:hAnsi="Calibri" w:cs="Calibri"/>
          <w:szCs w:val="24"/>
        </w:rPr>
        <w:t>“Sanksi Melanggar Kode Etika Guru: Ketika Profesi Menuntut Tanggung Jawab - PerpusTeknik.Com,” 29 Juli 2023, https://perpusteknik.com/sanksi-melanggar-kode-etika-guru/.</w:t>
      </w:r>
      <w:r>
        <w:fldChar w:fldCharType="end"/>
      </w:r>
    </w:p>
  </w:footnote>
  <w:footnote w:id="25">
    <w:p w14:paraId="36E48387" w14:textId="14F97F59" w:rsidR="00781659" w:rsidRDefault="003E29CA">
      <w:pPr>
        <w:pStyle w:val="FootnoteText"/>
        <w:rPr>
          <w:lang w:val="en-US"/>
        </w:rPr>
      </w:pPr>
      <w:r>
        <w:rPr>
          <w:rStyle w:val="FootnoteReference"/>
        </w:rPr>
        <w:footnoteRef/>
      </w:r>
      <w:r>
        <w:t xml:space="preserve"> </w:t>
      </w:r>
      <w:r>
        <w:fldChar w:fldCharType="begin"/>
      </w:r>
      <w:r w:rsidR="003E0CDA">
        <w:instrText xml:space="preserve"> ADDIN ZOTERO_ITEM CSL_CITATION {"citationID":"oNG9f7Lj","properties":{"formattedCitation":"Alamsyah Alamsyah, Adawiyah Pettalongi, dan Sitti Hasnah, \\uc0\\u8220{}Pengaruh Kode Etik Guru Terhadap Perilaku Kerja Tenaga Pendidik\\uc0\\u8221{} 1 (2022).","plainCitation":"Alamsyah Alamsyah, Adawiyah Pettalongi, dan Sitti Hasnah, “Pengaruh Kode Etik Guru Terhadap Perilaku Kerja Tenaga Pendidik” 1 (2022).","noteIndex":25},"citationItems":[{"id":"Hoei5TpJ/f1WPypnP","uris":["http://zotero.org/users/local/ggqzlFNQ/items/L3PNQ9BC"],"itemData":{"id":70,"type":"article-journal","language":"id","source":"Zotero","title":"Pengaruh Kode Etik Guru Terhadap Perilaku Kerja Tenaga Pendidik","volume":"1","author":[{"family":"Alamsyah","given":"Alamsyah"},{"family":"Pettalongi","given":"Adawiyah"},{"family":"Hasnah","given":"Sitti"}],"issued":{"date-parts":[["2022"]]}}}],"schema":"https://github.com/citation-style-language/schema/raw/master/csl-citation.json"} </w:instrText>
      </w:r>
      <w:r>
        <w:fldChar w:fldCharType="separate"/>
      </w:r>
      <w:r>
        <w:rPr>
          <w:rFonts w:ascii="Calibri" w:hAnsi="Calibri" w:cs="Calibri"/>
        </w:rPr>
        <w:t>Alamsyah Alamsyah, Adawiyah Pettalongi, dan Sitti Hasnah, “Pengaruh Kode Etik Guru Terhadap Perilaku Kerja Tenaga Pendidik” 1 (2022).</w:t>
      </w:r>
      <w:r>
        <w:fldChar w:fldCharType="end"/>
      </w:r>
    </w:p>
  </w:footnote>
  <w:footnote w:id="26">
    <w:p w14:paraId="77969686" w14:textId="0CAEF141" w:rsidR="00781659" w:rsidRDefault="003E29CA">
      <w:pPr>
        <w:pStyle w:val="FootnoteText"/>
        <w:rPr>
          <w:lang w:val="en-US"/>
        </w:rPr>
      </w:pPr>
      <w:r>
        <w:rPr>
          <w:rStyle w:val="FootnoteReference"/>
        </w:rPr>
        <w:footnoteRef/>
      </w:r>
      <w:r>
        <w:t xml:space="preserve"> </w:t>
      </w:r>
      <w:r>
        <w:fldChar w:fldCharType="begin"/>
      </w:r>
      <w:r w:rsidR="003E0CDA">
        <w:instrText xml:space="preserve"> ADDIN ZOTERO_ITEM CSL_CITATION {"citationID":"R7d5lGQ9","properties":{"formattedCitation":"Ghina Nabila, \\uc0\\u8220{}Pengaruh Kode Etik Guru bagi Guru yang Profesional\\uc0\\u8221{} (Open Science Framework, 3 Mei 2023), https://doi.org/10.31219/osf.io/a3t69.","plainCitation":"Ghina Nabila, “Pengaruh Kode Etik Guru bagi Guru yang Profesional” (Open Science Framework, 3 Mei 2023), https://doi.org/10.31219/osf.io/a3t69.","noteIndex":26},"citationItems":[{"id":"Hoei5TpJ/TadCYMZM","uris":["http://zotero.org/users/local/ggqzlFNQ/items/PQXNPI2B"],"itemData":{"id":72,"type":"article","abstract":"Education is an activity in guiding and prohibiting students. Talking about education is certainly not spared by the existence of teaching staff, if there are no teaching staff then education will not occur. As a teacher, you must have good or bad ethics or personality. The teacher's code of ethics influences a better life and the welfare of society. The existence of a teacher's code of ethics creates a good personality and the learning process becomes comfortable. Teachers' adherence to the code of ethics will encourage them to behave in accordance with permissible norms and avoid norms prohibited by professional ethics set by their professional organizations or associations while carrying out their professional duties and life as citizens and members of society. The influence of the teacher's code of ethics aims to create quality, prosper the community and others. If a teacher violates the code of ethics, he will be subject to sanctions for violations, namely moral sanctions. This article was written using library research, namely collecting data in the form of scientific journals, books, and others.","DOI":"10.31219/osf.io/a3t69","language":"id","publisher":"Open Science Framework","source":"DOI.org (Crossref)","title":"Pengaruh Kode Etik Guru bagi Guru yang Profesional","URL":"https://osf.io/a3t69","author":[{"family":"Nabila","given":"Ghina"}],"accessed":{"date-parts":[["2025",4,6]]},"issued":{"date-parts":[["2023",5,3]]}}}],"schema":"https://github.com/citation-style-language/schema/raw/master/csl-citation.json"} </w:instrText>
      </w:r>
      <w:r>
        <w:fldChar w:fldCharType="separate"/>
      </w:r>
      <w:r>
        <w:rPr>
          <w:rFonts w:ascii="Calibri" w:hAnsi="Calibri" w:cs="Calibri"/>
        </w:rPr>
        <w:t>Ghina Nabila, “Pengaruh Kode Etik Guru bagi Guru yang Profesional” (Open Science Framework, 3 Mei 2023), https://doi.org/10.31219/osf.io/a3t69.</w:t>
      </w:r>
      <w:r>
        <w:fldChar w:fldCharType="end"/>
      </w:r>
    </w:p>
  </w:footnote>
  <w:footnote w:id="27">
    <w:p w14:paraId="671993A1" w14:textId="0266BDDA" w:rsidR="00781659" w:rsidRDefault="003E29CA">
      <w:pPr>
        <w:pStyle w:val="FootnoteText"/>
        <w:rPr>
          <w:lang w:val="en-US"/>
        </w:rPr>
      </w:pPr>
      <w:r>
        <w:rPr>
          <w:rStyle w:val="FootnoteReference"/>
        </w:rPr>
        <w:footnoteRef/>
      </w:r>
      <w:r>
        <w:t xml:space="preserve"> </w:t>
      </w:r>
      <w:r>
        <w:fldChar w:fldCharType="begin"/>
      </w:r>
      <w:r w:rsidR="003E0CDA">
        <w:instrText xml:space="preserve"> ADDIN ZOTERO_ITEM CSL_CITATION {"citationID":"KbGFeEF6","properties":{"formattedCitation":"Ermelinda Lamapaha, Hermania Bhoki, dan Yosep Belen Keban, \\uc0\\u8220{}IMPLEMENTASI KODE ETIK GURU DALAM MEMBENTUK KARAKTER SISWA DAN PENGARUHNYA TERHADAP HASIL BELAJAR SISWA,\\uc0\\u8221{} t.t.","plainCitation":"Ermelinda Lamapaha, Hermania Bhoki, dan Yosep Belen Keban, “IMPLEMENTASI KODE ETIK GURU DALAM MEMBENTUK KARAKTER SISWA DAN PENGARUHNYA TERHADAP HASIL BELAJAR SISWA,” t.t.","noteIndex":27},"citationItems":[{"id":"Hoei5TpJ/jwCn5sYE","uris":["http://zotero.org/users/local/ggqzlFNQ/items/5TA3UHMA"],"itemData":{"id":74,"type":"article-journal","language":"id","source":"Zotero","title":"IMPLEMENTASI KODE ETIK GURU DALAM MEMBENTUK KARAKTER SISWA DAN PENGARUHNYA TERHADAP HASIL BELAJAR SISWA","author":[{"family":"Lamapaha","given":"Ermelinda"},{"family":"Bhoki","given":"Hermania"},{"family":"Keban","given":"Yosep Belen"}]}}],"schema":"https://github.com/citation-style-language/schema/raw/master/csl-citation.json"} </w:instrText>
      </w:r>
      <w:r>
        <w:fldChar w:fldCharType="separate"/>
      </w:r>
      <w:r>
        <w:rPr>
          <w:rFonts w:ascii="Calibri" w:hAnsi="Calibri" w:cs="Calibri"/>
        </w:rPr>
        <w:t>Ermelinda Lamapaha, Hermania Bhoki, dan Yosep Belen Keban, “IMPLEMENTASI KODE ETIK GURU DALAM MEMBENTUK KARAKTER SISWA DAN PENGARUHNYA TERHADAP HASIL BELAJAR SISWA,” t.t.</w:t>
      </w:r>
      <w:r>
        <w:fldChar w:fldCharType="end"/>
      </w:r>
    </w:p>
  </w:footnote>
  <w:footnote w:id="28">
    <w:p w14:paraId="5B41788E" w14:textId="5AEBEEC0" w:rsidR="00781659" w:rsidRDefault="003E29CA">
      <w:pPr>
        <w:pStyle w:val="FootnoteText"/>
        <w:rPr>
          <w:lang w:val="en-US"/>
        </w:rPr>
      </w:pPr>
      <w:r>
        <w:rPr>
          <w:rStyle w:val="FootnoteReference"/>
        </w:rPr>
        <w:footnoteRef/>
      </w:r>
      <w:r>
        <w:t xml:space="preserve"> </w:t>
      </w:r>
      <w:r>
        <w:fldChar w:fldCharType="begin"/>
      </w:r>
      <w:r w:rsidR="003E0CDA">
        <w:instrText xml:space="preserve"> ADDIN ZOTERO_ITEM CSL_CITATION {"citationID":"wAUR5Ifp","properties":{"formattedCitation":"Markus S Gainau dan Yolanti Wise Pentury, \\uc0\\u8220{}Implementasi Kode Etik Guru PAK dan Pengaruhnya terhadap Budaya Kerja di Lingkungan Kota Sentani Jayapura - Papua,\\uc0\\u8221{} {\\i{}TELEIOS: Jurnal Teologi dan Pendidikan Agama Kristen} 3, no. 2 (5 Desember 2023): 190\\uc0\\u8211{}201, https://doi.org/10.53674/teleios.v3i2.81.","plainCitation":"Markus S Gainau dan Yolanti Wise Pentury, “Implementasi Kode Etik Guru PAK dan Pengaruhnya terhadap Budaya Kerja di Lingkungan Kota Sentani Jayapura - Papua,” TELEIOS: Jurnal Teologi dan Pendidikan Agama Kristen 3, no. 2 (5 Desember 2023): 190–201, https://doi.org/10.53674/teleios.v3i2.81.","noteIndex":28},"citationItems":[{"id":"Hoei5TpJ/VrlJoRHc","uris":["http://zotero.org/users/local/ggqzlFNQ/items/HPQIW3I2"],"itemData":{"id":76,"type":"article-journal","abstract":"The Code of Ethics for Christian Religious Education (PAK) serves as a guideline that directs efforts to create a work culture in alignment with the will of God. This research aims to elaborate the ethical code applied by PAK teachers and its impact on the work culture in the Sentani City environment. The methodology employed in this study was a qualitative descriptive approach. Data collection was conducted by recording interviews with 12 PAK teachers in Sentani City and through observations at two Christian schools in the city, namely, Pengharapan Elementary School and Kononia Christian High School. The collected data was then processed using transcription techniques, where spoken text was transformed into written form. The subsequent process involved reduction, wherein relevant text was retained while irrelevant portions were discarded. The results of this reduction were then indexed and presented as data for analysis. The findings of this research indicate that the implementation of the ethical code has an impact on the work culture, encompassing values of integrity, professionalism, responsibility, and exemplary behavior. However, the culture of innovation remains underdeveloped among PAK teachers, primarily due to slow adaptation to information and communication technology. This has the potential to affect the competence and professional development of teachers.","container-title":"TELEIOS: Jurnal Teologi dan Pendidikan Agama Kristen","DOI":"10.53674/teleios.v3i2.81","ISSN":"2798-0642, 2798-1797","issue":"2","journalAbbreviation":"TJTPAK","language":"id","license":"https://creativecommons.org/licenses/by-sa/4.0","page":"190-201","source":"DOI.org (Crossref)","title":"Implementasi Kode Etik Guru PAK dan Pengaruhnya terhadap Budaya Kerja di Lingkungan Kota Sentani Jayapura - Papua","volume":"3","author":[{"family":"Gainau","given":"Markus S"},{"family":"Pentury","given":"Yolanti Wise"}],"issued":{"date-parts":[["2023",12,5]]}}}],"schema":"https://github.com/citation-style-language/schema/raw/master/csl-citation.json"} </w:instrText>
      </w:r>
      <w:r>
        <w:fldChar w:fldCharType="separate"/>
      </w:r>
      <w:r>
        <w:rPr>
          <w:rFonts w:ascii="Calibri" w:hAnsi="Calibri" w:cs="Calibri"/>
        </w:rPr>
        <w:t xml:space="preserve">Markus S Gainau dan Yolanti Wise Pentury, “Implementasi Kode Etik Guru PAK dan Pengaruhnya terhadap Budaya Kerja di Lingkungan Kota Sentani Jayapura - Papua,” </w:t>
      </w:r>
      <w:r>
        <w:rPr>
          <w:rFonts w:ascii="Calibri" w:hAnsi="Calibri" w:cs="Calibri"/>
          <w:i/>
          <w:iCs/>
        </w:rPr>
        <w:t>TELEIOS: Jurnal Teologi dan Pendidikan Agama Kristen</w:t>
      </w:r>
      <w:r>
        <w:rPr>
          <w:rFonts w:ascii="Calibri" w:hAnsi="Calibri" w:cs="Calibri"/>
        </w:rPr>
        <w:t xml:space="preserve"> 3, no. 2 (5 Desember 2023): 190–201, https://doi.org/10.53674/teleios.v3i2.81.</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AD2"/>
    <w:multiLevelType w:val="hybridMultilevel"/>
    <w:tmpl w:val="C4580274"/>
    <w:lvl w:ilvl="0" w:tplc="5292346E">
      <w:start w:val="1"/>
      <w:numFmt w:val="upperLetter"/>
      <w:lvlText w:val="%1."/>
      <w:lvlJc w:val="left"/>
      <w:pPr>
        <w:ind w:left="720" w:hanging="360"/>
      </w:pPr>
      <w:rPr>
        <w:rFonts w:eastAsiaTheme="minorEastAsia"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945F76"/>
    <w:multiLevelType w:val="multilevel"/>
    <w:tmpl w:val="58925BC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91EDB"/>
    <w:multiLevelType w:val="hybridMultilevel"/>
    <w:tmpl w:val="E18C5140"/>
    <w:lvl w:ilvl="0" w:tplc="B994E558">
      <w:start w:val="1"/>
      <w:numFmt w:val="upperLetter"/>
      <w:lvlText w:val="%1."/>
      <w:lvlJc w:val="left"/>
      <w:pPr>
        <w:ind w:left="927" w:hanging="360"/>
      </w:pPr>
      <w:rPr>
        <w:rFonts w:eastAsiaTheme="minorEastAsia"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222B74FE"/>
    <w:multiLevelType w:val="multilevel"/>
    <w:tmpl w:val="222B74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F063681"/>
    <w:multiLevelType w:val="multilevel"/>
    <w:tmpl w:val="5FF24AF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9353B4"/>
    <w:multiLevelType w:val="multilevel"/>
    <w:tmpl w:val="549353B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57BA3328"/>
    <w:multiLevelType w:val="multilevel"/>
    <w:tmpl w:val="57BA3328"/>
    <w:lvl w:ilvl="0">
      <w:start w:val="1"/>
      <w:numFmt w:val="decimal"/>
      <w:lvlText w:val="%1."/>
      <w:lvlJc w:val="left"/>
      <w:pPr>
        <w:ind w:left="1212"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631C1F"/>
    <w:multiLevelType w:val="multilevel"/>
    <w:tmpl w:val="5B631C1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684304"/>
    <w:multiLevelType w:val="multilevel"/>
    <w:tmpl w:val="5C68430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2F565F"/>
    <w:multiLevelType w:val="multilevel"/>
    <w:tmpl w:val="712F565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6"/>
  </w:num>
  <w:num w:numId="3">
    <w:abstractNumId w:val="5"/>
  </w:num>
  <w:num w:numId="4">
    <w:abstractNumId w:val="3"/>
  </w:num>
  <w:num w:numId="5">
    <w:abstractNumId w:val="8"/>
  </w:num>
  <w:num w:numId="6">
    <w:abstractNumId w:val="9"/>
  </w:num>
  <w:num w:numId="7">
    <w:abstractNumId w:val="7"/>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85"/>
    <w:rsid w:val="000313C6"/>
    <w:rsid w:val="00033654"/>
    <w:rsid w:val="00054F58"/>
    <w:rsid w:val="00063F08"/>
    <w:rsid w:val="000673A9"/>
    <w:rsid w:val="00084E79"/>
    <w:rsid w:val="00095DCB"/>
    <w:rsid w:val="000A3AD2"/>
    <w:rsid w:val="000D2A11"/>
    <w:rsid w:val="000E5860"/>
    <w:rsid w:val="000E6E5F"/>
    <w:rsid w:val="001207DB"/>
    <w:rsid w:val="00135B9B"/>
    <w:rsid w:val="00136204"/>
    <w:rsid w:val="00145926"/>
    <w:rsid w:val="0015254B"/>
    <w:rsid w:val="00157E6B"/>
    <w:rsid w:val="00163EB8"/>
    <w:rsid w:val="001657ED"/>
    <w:rsid w:val="00176208"/>
    <w:rsid w:val="00177E31"/>
    <w:rsid w:val="00185180"/>
    <w:rsid w:val="001C650C"/>
    <w:rsid w:val="001D0340"/>
    <w:rsid w:val="00206CE6"/>
    <w:rsid w:val="00230750"/>
    <w:rsid w:val="00237988"/>
    <w:rsid w:val="00253D9D"/>
    <w:rsid w:val="00270469"/>
    <w:rsid w:val="002758A9"/>
    <w:rsid w:val="002B404B"/>
    <w:rsid w:val="002B51F4"/>
    <w:rsid w:val="003128B4"/>
    <w:rsid w:val="003376AC"/>
    <w:rsid w:val="00350970"/>
    <w:rsid w:val="0036613D"/>
    <w:rsid w:val="00371A7A"/>
    <w:rsid w:val="003C54DB"/>
    <w:rsid w:val="003C7BA7"/>
    <w:rsid w:val="003D3EE6"/>
    <w:rsid w:val="003E0CDA"/>
    <w:rsid w:val="003E12C9"/>
    <w:rsid w:val="003E29CA"/>
    <w:rsid w:val="00406029"/>
    <w:rsid w:val="00416938"/>
    <w:rsid w:val="00433780"/>
    <w:rsid w:val="00447D69"/>
    <w:rsid w:val="004870D0"/>
    <w:rsid w:val="00497539"/>
    <w:rsid w:val="004D1916"/>
    <w:rsid w:val="004F4527"/>
    <w:rsid w:val="005064E4"/>
    <w:rsid w:val="00526EA5"/>
    <w:rsid w:val="005412CB"/>
    <w:rsid w:val="00571FE7"/>
    <w:rsid w:val="005874C6"/>
    <w:rsid w:val="005A60B4"/>
    <w:rsid w:val="005A7912"/>
    <w:rsid w:val="005B50EA"/>
    <w:rsid w:val="005C08E5"/>
    <w:rsid w:val="005C7E91"/>
    <w:rsid w:val="005D1053"/>
    <w:rsid w:val="006068A6"/>
    <w:rsid w:val="00627C0B"/>
    <w:rsid w:val="00627E8B"/>
    <w:rsid w:val="006435C6"/>
    <w:rsid w:val="006672D2"/>
    <w:rsid w:val="006B6350"/>
    <w:rsid w:val="006C7E4D"/>
    <w:rsid w:val="006D5531"/>
    <w:rsid w:val="006D69EE"/>
    <w:rsid w:val="006E4135"/>
    <w:rsid w:val="006F56D2"/>
    <w:rsid w:val="0071514A"/>
    <w:rsid w:val="00736D5B"/>
    <w:rsid w:val="00763371"/>
    <w:rsid w:val="00781659"/>
    <w:rsid w:val="007A2B09"/>
    <w:rsid w:val="007A46FC"/>
    <w:rsid w:val="007B1340"/>
    <w:rsid w:val="007D609C"/>
    <w:rsid w:val="00862A17"/>
    <w:rsid w:val="00874A50"/>
    <w:rsid w:val="008758E2"/>
    <w:rsid w:val="008A0874"/>
    <w:rsid w:val="008C1586"/>
    <w:rsid w:val="008E1873"/>
    <w:rsid w:val="008E7B46"/>
    <w:rsid w:val="008F0B32"/>
    <w:rsid w:val="008F1287"/>
    <w:rsid w:val="008F2D1E"/>
    <w:rsid w:val="009046B8"/>
    <w:rsid w:val="009055AE"/>
    <w:rsid w:val="009171C8"/>
    <w:rsid w:val="009222A7"/>
    <w:rsid w:val="009358F0"/>
    <w:rsid w:val="009415CD"/>
    <w:rsid w:val="009508A6"/>
    <w:rsid w:val="009626EC"/>
    <w:rsid w:val="0097195A"/>
    <w:rsid w:val="00981A60"/>
    <w:rsid w:val="009959AE"/>
    <w:rsid w:val="009A0AF0"/>
    <w:rsid w:val="009B4EBD"/>
    <w:rsid w:val="009F3193"/>
    <w:rsid w:val="00A209FF"/>
    <w:rsid w:val="00A2338A"/>
    <w:rsid w:val="00A55F73"/>
    <w:rsid w:val="00A64A63"/>
    <w:rsid w:val="00A73D7B"/>
    <w:rsid w:val="00A74045"/>
    <w:rsid w:val="00A91B2C"/>
    <w:rsid w:val="00A91DC4"/>
    <w:rsid w:val="00AA7FCC"/>
    <w:rsid w:val="00AB7229"/>
    <w:rsid w:val="00AD66F5"/>
    <w:rsid w:val="00AD786C"/>
    <w:rsid w:val="00AE7360"/>
    <w:rsid w:val="00B33AF8"/>
    <w:rsid w:val="00B3601F"/>
    <w:rsid w:val="00B4460D"/>
    <w:rsid w:val="00B46E4C"/>
    <w:rsid w:val="00B707F1"/>
    <w:rsid w:val="00B73AF3"/>
    <w:rsid w:val="00BA1139"/>
    <w:rsid w:val="00BB4B10"/>
    <w:rsid w:val="00BC39A3"/>
    <w:rsid w:val="00BD210E"/>
    <w:rsid w:val="00C106BF"/>
    <w:rsid w:val="00C32BAF"/>
    <w:rsid w:val="00C45814"/>
    <w:rsid w:val="00C4655C"/>
    <w:rsid w:val="00C60C5D"/>
    <w:rsid w:val="00C61398"/>
    <w:rsid w:val="00C62802"/>
    <w:rsid w:val="00C72696"/>
    <w:rsid w:val="00C806AE"/>
    <w:rsid w:val="00C84A73"/>
    <w:rsid w:val="00C9021D"/>
    <w:rsid w:val="00C97B4F"/>
    <w:rsid w:val="00CC05BF"/>
    <w:rsid w:val="00CE4085"/>
    <w:rsid w:val="00D013EB"/>
    <w:rsid w:val="00D053D1"/>
    <w:rsid w:val="00D13132"/>
    <w:rsid w:val="00D3559B"/>
    <w:rsid w:val="00D374F8"/>
    <w:rsid w:val="00D53274"/>
    <w:rsid w:val="00DA6930"/>
    <w:rsid w:val="00DC039B"/>
    <w:rsid w:val="00DC2639"/>
    <w:rsid w:val="00E05869"/>
    <w:rsid w:val="00E25273"/>
    <w:rsid w:val="00E409F2"/>
    <w:rsid w:val="00E56796"/>
    <w:rsid w:val="00E770B1"/>
    <w:rsid w:val="00E93E27"/>
    <w:rsid w:val="00EB2265"/>
    <w:rsid w:val="00EC4D35"/>
    <w:rsid w:val="00ED3F94"/>
    <w:rsid w:val="00ED44EF"/>
    <w:rsid w:val="00ED4C13"/>
    <w:rsid w:val="00F073DB"/>
    <w:rsid w:val="00F078D6"/>
    <w:rsid w:val="00F12134"/>
    <w:rsid w:val="00F22E8B"/>
    <w:rsid w:val="00F41BD4"/>
    <w:rsid w:val="00F42DAD"/>
    <w:rsid w:val="00F43486"/>
    <w:rsid w:val="00F47A3A"/>
    <w:rsid w:val="00F57950"/>
    <w:rsid w:val="00F57DC8"/>
    <w:rsid w:val="00F638D7"/>
    <w:rsid w:val="00F73369"/>
    <w:rsid w:val="00F8501C"/>
    <w:rsid w:val="00F85939"/>
    <w:rsid w:val="00F86492"/>
    <w:rsid w:val="00FA0F58"/>
    <w:rsid w:val="00FC42F4"/>
    <w:rsid w:val="00FD4042"/>
    <w:rsid w:val="00FD6152"/>
    <w:rsid w:val="00FD6F79"/>
    <w:rsid w:val="00FD72D2"/>
    <w:rsid w:val="00FE41D3"/>
    <w:rsid w:val="00FF2E6A"/>
    <w:rsid w:val="7BD9C95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E12C"/>
  <w15:docId w15:val="{5A63749F-62E8-46CC-9DB6-05B60A86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left="720"/>
      <w:jc w:val="both"/>
    </w:pPr>
    <w:rPr>
      <w:rFonts w:eastAsiaTheme="minorHAnsi"/>
      <w:sz w:val="22"/>
      <w:szCs w:val="22"/>
      <w:lang w:val="zh-CN" w:eastAsia="en-US"/>
    </w:rPr>
  </w:style>
  <w:style w:type="paragraph" w:styleId="Heading2">
    <w:name w:val="heading 2"/>
    <w:basedOn w:val="Normal"/>
    <w:next w:val="Normal"/>
    <w:link w:val="Heading2Char"/>
    <w:uiPriority w:val="9"/>
    <w:unhideWhenUsed/>
    <w:qFormat/>
    <w:rsid w:val="00A740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pPr>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Bibliography1">
    <w:name w:val="Bibliography1"/>
    <w:basedOn w:val="Normal"/>
    <w:next w:val="Normal"/>
    <w:uiPriority w:val="37"/>
    <w:unhideWhenUsed/>
    <w:pPr>
      <w:spacing w:after="0" w:line="240" w:lineRule="auto"/>
      <w:ind w:hanging="720"/>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74045"/>
    <w:rPr>
      <w:color w:val="605E5C"/>
      <w:shd w:val="clear" w:color="auto" w:fill="E1DFDD"/>
    </w:rPr>
  </w:style>
  <w:style w:type="character" w:customStyle="1" w:styleId="Heading2Char">
    <w:name w:val="Heading 2 Char"/>
    <w:basedOn w:val="DefaultParagraphFont"/>
    <w:link w:val="Heading2"/>
    <w:uiPriority w:val="9"/>
    <w:rsid w:val="00A74045"/>
    <w:rPr>
      <w:rFonts w:asciiTheme="majorHAnsi" w:eastAsiaTheme="majorEastAsia" w:hAnsiTheme="majorHAnsi" w:cstheme="majorBidi"/>
      <w:color w:val="2F5496" w:themeColor="accent1" w:themeShade="BF"/>
      <w:sz w:val="26"/>
      <w:szCs w:val="26"/>
      <w:lang w:val="zh-CN" w:eastAsia="en-US"/>
    </w:rPr>
  </w:style>
  <w:style w:type="paragraph" w:styleId="Bibliography">
    <w:name w:val="Bibliography"/>
    <w:basedOn w:val="Normal"/>
    <w:next w:val="Normal"/>
    <w:uiPriority w:val="37"/>
    <w:unhideWhenUsed/>
    <w:rsid w:val="003E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31100900@almaata.ac.id" TargetMode="External"/><Relationship Id="rId13" Type="http://schemas.openxmlformats.org/officeDocument/2006/relationships/hyperlink" Target="mailto:aidahayani@almaa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1100916@almaata.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100900876@almaata.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31100872@almaata.ac.id" TargetMode="External"/><Relationship Id="rId4" Type="http://schemas.openxmlformats.org/officeDocument/2006/relationships/settings" Target="settings.xml"/><Relationship Id="rId9" Type="http://schemas.openxmlformats.org/officeDocument/2006/relationships/hyperlink" Target="mailto:231100903@almaata.ac.id" TargetMode="External"/><Relationship Id="rId14" Type="http://schemas.openxmlformats.org/officeDocument/2006/relationships/hyperlink" Target="mailto:wahyukholis@almaa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1F91-BAD7-45F7-8988-7283BABD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husna rifa</dc:creator>
  <cp:keywords/>
  <dc:description/>
  <cp:lastModifiedBy>husna rifa</cp:lastModifiedBy>
  <cp:revision>2</cp:revision>
  <dcterms:created xsi:type="dcterms:W3CDTF">2025-04-29T01:56:00Z</dcterms:created>
  <dcterms:modified xsi:type="dcterms:W3CDTF">2025-04-29T01:56:00Z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id="Hoei5TpJ"/&gt;&lt;style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KSOProductBuildVer">
    <vt:lpwstr>1033-12.8.2.14803</vt:lpwstr>
  </property>
  <property fmtid="{D5CDD505-2E9C-101B-9397-08002B2CF9AE}" pid="5" name="ICV">
    <vt:lpwstr>566F489E4ADA691A58EB0C685044B89A_42</vt:lpwstr>
  </property>
</Properties>
</file>